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CB4" w:rsidRDefault="007B3CB4">
      <w:pPr>
        <w:spacing w:line="360" w:lineRule="auto"/>
        <w:ind w:firstLineChars="50" w:firstLine="160"/>
        <w:rPr>
          <w:rFonts w:ascii="CESI黑体-GB2312" w:eastAsia="CESI黑体-GB2312" w:hAnsi="CESI黑体-GB2312" w:cs="CESI黑体-GB2312"/>
          <w:color w:val="FF0000"/>
          <w:sz w:val="32"/>
          <w:szCs w:val="32"/>
        </w:rPr>
      </w:pPr>
    </w:p>
    <w:p w:rsidR="007B3CB4" w:rsidRDefault="007B3CB4">
      <w:pPr>
        <w:spacing w:line="360" w:lineRule="auto"/>
        <w:ind w:firstLineChars="50" w:firstLine="300"/>
        <w:rPr>
          <w:sz w:val="60"/>
          <w:szCs w:val="60"/>
        </w:rPr>
      </w:pPr>
    </w:p>
    <w:p w:rsidR="007B3CB4" w:rsidRDefault="00EF169A">
      <w:pPr>
        <w:pStyle w:val="18"/>
        <w:wordWrap w:val="0"/>
        <w:spacing w:line="360" w:lineRule="auto"/>
        <w:jc w:val="center"/>
        <w:rPr>
          <w:rFonts w:hAnsi="宋体" w:hint="default"/>
          <w:b/>
          <w:kern w:val="0"/>
          <w:sz w:val="56"/>
          <w:szCs w:val="56"/>
        </w:rPr>
      </w:pPr>
      <w:r>
        <w:rPr>
          <w:rFonts w:hAnsi="宋体"/>
          <w:b/>
          <w:kern w:val="0"/>
          <w:sz w:val="56"/>
          <w:szCs w:val="56"/>
        </w:rPr>
        <w:t>安徽工业职业技术学院校</w:t>
      </w:r>
      <w:proofErr w:type="gramStart"/>
      <w:r>
        <w:rPr>
          <w:rFonts w:hAnsi="宋体"/>
          <w:b/>
          <w:kern w:val="0"/>
          <w:sz w:val="56"/>
          <w:szCs w:val="56"/>
        </w:rPr>
        <w:t>媒</w:t>
      </w:r>
      <w:proofErr w:type="gramEnd"/>
      <w:r>
        <w:rPr>
          <w:rFonts w:hAnsi="宋体"/>
          <w:b/>
          <w:kern w:val="0"/>
          <w:sz w:val="56"/>
          <w:szCs w:val="56"/>
        </w:rPr>
        <w:t>融合发展合作项目（二次）</w:t>
      </w:r>
    </w:p>
    <w:p w:rsidR="007B3CB4" w:rsidRDefault="00515625">
      <w:pPr>
        <w:pStyle w:val="18"/>
        <w:wordWrap w:val="0"/>
        <w:spacing w:line="360" w:lineRule="auto"/>
        <w:jc w:val="center"/>
        <w:rPr>
          <w:rFonts w:hAnsi="宋体" w:hint="default"/>
          <w:b/>
          <w:kern w:val="0"/>
          <w:sz w:val="56"/>
          <w:szCs w:val="56"/>
        </w:rPr>
      </w:pPr>
      <w:r>
        <w:rPr>
          <w:rFonts w:hAnsi="宋体"/>
          <w:b/>
          <w:kern w:val="0"/>
          <w:sz w:val="56"/>
          <w:szCs w:val="56"/>
        </w:rPr>
        <w:t>竞争性磋商文件</w:t>
      </w:r>
    </w:p>
    <w:p w:rsidR="007B3CB4" w:rsidRDefault="007B3CB4">
      <w:pPr>
        <w:pStyle w:val="a9"/>
      </w:pPr>
    </w:p>
    <w:p w:rsidR="007B3CB4" w:rsidRDefault="007B3CB4">
      <w:pPr>
        <w:pStyle w:val="a9"/>
      </w:pPr>
    </w:p>
    <w:p w:rsidR="007B3CB4" w:rsidRDefault="007B3CB4"/>
    <w:p w:rsidR="007B3CB4" w:rsidRDefault="007B3CB4">
      <w:pPr>
        <w:pStyle w:val="a9"/>
      </w:pPr>
    </w:p>
    <w:p w:rsidR="007B3CB4" w:rsidRDefault="007B3CB4"/>
    <w:p w:rsidR="007B3CB4" w:rsidRDefault="007B3CB4"/>
    <w:p w:rsidR="007B3CB4" w:rsidRDefault="007B3CB4"/>
    <w:p w:rsidR="007B3CB4" w:rsidRDefault="007B3CB4">
      <w:pPr>
        <w:pStyle w:val="a9"/>
      </w:pPr>
    </w:p>
    <w:p w:rsidR="007B3CB4" w:rsidRPr="00450D18" w:rsidRDefault="00515625">
      <w:pPr>
        <w:pStyle w:val="18"/>
        <w:wordWrap w:val="0"/>
        <w:snapToGrid w:val="0"/>
        <w:spacing w:line="480" w:lineRule="auto"/>
        <w:ind w:leftChars="608" w:left="2717" w:hangingChars="450" w:hanging="1440"/>
        <w:rPr>
          <w:rFonts w:hAnsi="宋体" w:hint="default"/>
          <w:bCs/>
          <w:sz w:val="28"/>
          <w:szCs w:val="28"/>
        </w:rPr>
      </w:pPr>
      <w:r>
        <w:rPr>
          <w:rFonts w:hAnsi="宋体"/>
          <w:bCs/>
          <w:sz w:val="32"/>
          <w:szCs w:val="32"/>
        </w:rPr>
        <w:t>项目名称：</w:t>
      </w:r>
      <w:r w:rsidR="00EF169A" w:rsidRPr="00EF169A">
        <w:rPr>
          <w:rFonts w:hAnsi="宋体"/>
          <w:bCs/>
          <w:sz w:val="32"/>
          <w:szCs w:val="32"/>
        </w:rPr>
        <w:t>安徽工业职业技术学院校</w:t>
      </w:r>
      <w:proofErr w:type="gramStart"/>
      <w:r w:rsidR="00EF169A" w:rsidRPr="00EF169A">
        <w:rPr>
          <w:rFonts w:hAnsi="宋体"/>
          <w:bCs/>
          <w:sz w:val="32"/>
          <w:szCs w:val="32"/>
        </w:rPr>
        <w:t>媒</w:t>
      </w:r>
      <w:proofErr w:type="gramEnd"/>
      <w:r w:rsidR="00EF169A" w:rsidRPr="00EF169A">
        <w:rPr>
          <w:rFonts w:hAnsi="宋体"/>
          <w:bCs/>
          <w:sz w:val="32"/>
          <w:szCs w:val="32"/>
        </w:rPr>
        <w:t>融合发展合作项目（二次）</w:t>
      </w:r>
    </w:p>
    <w:p w:rsidR="007B3CB4" w:rsidRDefault="00515625">
      <w:pPr>
        <w:pStyle w:val="18"/>
        <w:wordWrap w:val="0"/>
        <w:snapToGrid w:val="0"/>
        <w:spacing w:line="480" w:lineRule="auto"/>
        <w:ind w:leftChars="608" w:left="2717" w:hangingChars="450" w:hanging="1440"/>
        <w:rPr>
          <w:rFonts w:hAnsi="宋体" w:hint="default"/>
          <w:bCs/>
          <w:sz w:val="32"/>
          <w:szCs w:val="32"/>
        </w:rPr>
      </w:pPr>
      <w:r>
        <w:rPr>
          <w:rFonts w:hAnsi="宋体"/>
          <w:bCs/>
          <w:sz w:val="32"/>
          <w:szCs w:val="32"/>
        </w:rPr>
        <w:t>项目编号：</w:t>
      </w:r>
      <w:r w:rsidR="006A5BC6">
        <w:rPr>
          <w:rFonts w:hAnsi="宋体"/>
          <w:bCs/>
          <w:sz w:val="32"/>
          <w:szCs w:val="32"/>
        </w:rPr>
        <w:t>AGZB2025-CG23</w:t>
      </w:r>
    </w:p>
    <w:p w:rsidR="007B3CB4" w:rsidRDefault="00515625">
      <w:pPr>
        <w:pStyle w:val="18"/>
        <w:wordWrap w:val="0"/>
        <w:snapToGrid w:val="0"/>
        <w:spacing w:line="480" w:lineRule="auto"/>
        <w:ind w:firstLineChars="400" w:firstLine="1280"/>
        <w:rPr>
          <w:rFonts w:hAnsi="宋体" w:hint="default"/>
          <w:bCs/>
          <w:sz w:val="32"/>
          <w:szCs w:val="32"/>
        </w:rPr>
      </w:pPr>
      <w:r>
        <w:rPr>
          <w:rFonts w:hAnsi="宋体"/>
          <w:bCs/>
          <w:sz w:val="32"/>
          <w:szCs w:val="32"/>
        </w:rPr>
        <w:t>采购人：安徽工业职业技术学院</w:t>
      </w:r>
    </w:p>
    <w:p w:rsidR="007B3CB4" w:rsidRDefault="00515625">
      <w:pPr>
        <w:pStyle w:val="18"/>
        <w:wordWrap w:val="0"/>
        <w:snapToGrid w:val="0"/>
        <w:spacing w:line="480" w:lineRule="auto"/>
        <w:ind w:firstLineChars="400" w:firstLine="1280"/>
        <w:rPr>
          <w:rFonts w:hAnsi="宋体" w:hint="default"/>
          <w:bCs/>
          <w:sz w:val="32"/>
          <w:szCs w:val="32"/>
        </w:rPr>
      </w:pPr>
      <w:r>
        <w:rPr>
          <w:rFonts w:hAnsi="宋体"/>
          <w:bCs/>
          <w:sz w:val="32"/>
          <w:szCs w:val="32"/>
        </w:rPr>
        <w:t>采购代理机构：安徽工业职业技术学院招标办公室</w:t>
      </w:r>
    </w:p>
    <w:p w:rsidR="007B3CB4" w:rsidRDefault="00515625" w:rsidP="00B9711B">
      <w:pPr>
        <w:pStyle w:val="18"/>
        <w:wordWrap w:val="0"/>
        <w:snapToGrid w:val="0"/>
        <w:spacing w:line="480" w:lineRule="auto"/>
        <w:ind w:firstLineChars="400" w:firstLine="1280"/>
        <w:rPr>
          <w:rFonts w:hAnsi="宋体" w:hint="default"/>
          <w:bCs/>
          <w:sz w:val="32"/>
          <w:szCs w:val="32"/>
        </w:rPr>
      </w:pPr>
      <w:r>
        <w:rPr>
          <w:rFonts w:hAnsi="宋体"/>
          <w:bCs/>
          <w:sz w:val="32"/>
          <w:szCs w:val="32"/>
        </w:rPr>
        <w:t>日期：</w:t>
      </w:r>
      <w:r w:rsidR="006A5BC6">
        <w:rPr>
          <w:rFonts w:hAnsi="宋体"/>
          <w:bCs/>
          <w:sz w:val="32"/>
          <w:szCs w:val="32"/>
        </w:rPr>
        <w:t>2025年</w:t>
      </w:r>
      <w:r w:rsidR="002934C9">
        <w:rPr>
          <w:rFonts w:hAnsi="宋体"/>
          <w:bCs/>
          <w:sz w:val="32"/>
          <w:szCs w:val="32"/>
        </w:rPr>
        <w:t>11</w:t>
      </w:r>
      <w:r w:rsidR="006A5BC6">
        <w:rPr>
          <w:rFonts w:hAnsi="宋体"/>
          <w:bCs/>
          <w:sz w:val="32"/>
          <w:szCs w:val="32"/>
        </w:rPr>
        <w:t>月</w:t>
      </w:r>
      <w:r>
        <w:rPr>
          <w:rFonts w:hAnsi="宋体"/>
          <w:bCs/>
          <w:sz w:val="32"/>
          <w:szCs w:val="32"/>
        </w:rPr>
        <w:t xml:space="preserve"> </w:t>
      </w:r>
    </w:p>
    <w:p w:rsidR="007B3CB4" w:rsidRDefault="007B3CB4">
      <w:pPr>
        <w:tabs>
          <w:tab w:val="left" w:pos="3240"/>
          <w:tab w:val="left" w:pos="3420"/>
        </w:tabs>
        <w:spacing w:line="360" w:lineRule="auto"/>
        <w:jc w:val="left"/>
        <w:rPr>
          <w:bCs/>
          <w:sz w:val="36"/>
          <w:szCs w:val="36"/>
        </w:rPr>
      </w:pPr>
    </w:p>
    <w:p w:rsidR="007B3CB4" w:rsidRDefault="007B3CB4">
      <w:pPr>
        <w:widowControl/>
        <w:jc w:val="left"/>
        <w:sectPr w:rsidR="007B3CB4">
          <w:type w:val="nextColumn"/>
          <w:pgSz w:w="11906" w:h="16838"/>
          <w:pgMar w:top="1911" w:right="1474" w:bottom="1882" w:left="1587" w:header="851" w:footer="992" w:gutter="0"/>
          <w:cols w:space="720"/>
          <w:docGrid w:linePitch="312"/>
        </w:sectPr>
      </w:pPr>
    </w:p>
    <w:p w:rsidR="007B3CB4" w:rsidRDefault="007B3CB4">
      <w:pPr>
        <w:widowControl/>
        <w:jc w:val="left"/>
        <w:rPr>
          <w:color w:val="000000"/>
          <w:kern w:val="0"/>
          <w:sz w:val="24"/>
        </w:rPr>
      </w:pPr>
    </w:p>
    <w:p w:rsidR="007B3CB4" w:rsidRDefault="00515625">
      <w:pPr>
        <w:snapToGrid w:val="0"/>
        <w:spacing w:line="360" w:lineRule="auto"/>
        <w:jc w:val="center"/>
        <w:outlineLvl w:val="0"/>
        <w:rPr>
          <w:b/>
          <w:sz w:val="36"/>
          <w:szCs w:val="36"/>
        </w:rPr>
      </w:pPr>
      <w:bookmarkStart w:id="0" w:name="_Toc146803231"/>
      <w:bookmarkStart w:id="1" w:name="_Toc29360"/>
      <w:bookmarkStart w:id="2" w:name="_Toc22522"/>
      <w:r>
        <w:rPr>
          <w:rFonts w:hint="eastAsia"/>
          <w:b/>
          <w:sz w:val="36"/>
          <w:szCs w:val="36"/>
        </w:rPr>
        <w:t>目</w:t>
      </w:r>
      <w:r>
        <w:rPr>
          <w:b/>
          <w:sz w:val="36"/>
          <w:szCs w:val="36"/>
        </w:rPr>
        <w:t xml:space="preserve">      </w:t>
      </w:r>
      <w:r>
        <w:rPr>
          <w:rFonts w:hint="eastAsia"/>
          <w:b/>
          <w:sz w:val="36"/>
          <w:szCs w:val="36"/>
        </w:rPr>
        <w:t>录</w:t>
      </w:r>
      <w:bookmarkEnd w:id="0"/>
      <w:bookmarkEnd w:id="1"/>
      <w:bookmarkEnd w:id="2"/>
    </w:p>
    <w:p w:rsidR="007B3CB4" w:rsidRDefault="007B3CB4"/>
    <w:p w:rsidR="007B3CB4" w:rsidRDefault="00515625">
      <w:pPr>
        <w:pStyle w:val="11"/>
        <w:spacing w:line="360" w:lineRule="auto"/>
        <w:rPr>
          <w:rFonts w:ascii="等线" w:eastAsia="等线" w:hAnsi="等线"/>
          <w:b w:val="0"/>
          <w:sz w:val="28"/>
          <w:szCs w:val="28"/>
        </w:rPr>
      </w:pPr>
      <w:r>
        <w:rPr>
          <w:rFonts w:ascii="Times New Roman" w:hAnsi="Times New Roman"/>
          <w:b w:val="0"/>
          <w:sz w:val="28"/>
          <w:szCs w:val="28"/>
        </w:rPr>
        <w:fldChar w:fldCharType="begin"/>
      </w:r>
      <w:r>
        <w:rPr>
          <w:rFonts w:ascii="Times New Roman" w:hAnsi="Times New Roman"/>
          <w:b w:val="0"/>
          <w:sz w:val="28"/>
          <w:szCs w:val="28"/>
        </w:rPr>
        <w:instrText xml:space="preserve"> TOC \o "1-1" \h \z \u </w:instrText>
      </w:r>
      <w:r>
        <w:rPr>
          <w:rFonts w:ascii="Times New Roman" w:hAnsi="Times New Roman"/>
          <w:b w:val="0"/>
          <w:sz w:val="28"/>
          <w:szCs w:val="28"/>
        </w:rPr>
        <w:fldChar w:fldCharType="separate"/>
      </w:r>
    </w:p>
    <w:p w:rsidR="007B3CB4" w:rsidRDefault="00821CC4">
      <w:pPr>
        <w:pStyle w:val="11"/>
        <w:snapToGrid w:val="0"/>
        <w:spacing w:line="480" w:lineRule="auto"/>
        <w:rPr>
          <w:rFonts w:ascii="等线" w:eastAsia="等线" w:hAnsi="等线"/>
          <w:b w:val="0"/>
          <w:sz w:val="32"/>
          <w:szCs w:val="32"/>
        </w:rPr>
      </w:pPr>
      <w:hyperlink w:anchor="_Toc146803232" w:history="1">
        <w:r w:rsidR="00515625">
          <w:rPr>
            <w:rStyle w:val="af7"/>
            <w:sz w:val="32"/>
            <w:szCs w:val="32"/>
          </w:rPr>
          <w:t xml:space="preserve">第一章   </w:t>
        </w:r>
        <w:r w:rsidR="00515625">
          <w:rPr>
            <w:rStyle w:val="af7"/>
            <w:rFonts w:hint="eastAsia"/>
            <w:sz w:val="32"/>
            <w:szCs w:val="32"/>
          </w:rPr>
          <w:t>磋商公告</w:t>
        </w:r>
      </w:hyperlink>
    </w:p>
    <w:p w:rsidR="007B3CB4" w:rsidRDefault="00821CC4">
      <w:pPr>
        <w:pStyle w:val="11"/>
        <w:snapToGrid w:val="0"/>
        <w:spacing w:line="480" w:lineRule="auto"/>
        <w:rPr>
          <w:rFonts w:ascii="等线" w:eastAsia="等线" w:hAnsi="等线"/>
          <w:b w:val="0"/>
          <w:sz w:val="32"/>
          <w:szCs w:val="32"/>
        </w:rPr>
      </w:pPr>
      <w:hyperlink w:anchor="_Toc146803233" w:history="1">
        <w:r w:rsidR="00515625">
          <w:rPr>
            <w:rStyle w:val="af7"/>
            <w:sz w:val="32"/>
            <w:szCs w:val="32"/>
          </w:rPr>
          <w:t>第二章   供应商须知</w:t>
        </w:r>
      </w:hyperlink>
    </w:p>
    <w:p w:rsidR="007B3CB4" w:rsidRDefault="00821CC4">
      <w:pPr>
        <w:pStyle w:val="11"/>
        <w:snapToGrid w:val="0"/>
        <w:spacing w:line="480" w:lineRule="auto"/>
        <w:rPr>
          <w:rFonts w:ascii="等线" w:eastAsia="等线" w:hAnsi="等线"/>
          <w:b w:val="0"/>
          <w:sz w:val="32"/>
          <w:szCs w:val="32"/>
        </w:rPr>
      </w:pPr>
      <w:hyperlink w:anchor="_Toc146803234" w:history="1">
        <w:r w:rsidR="00515625">
          <w:rPr>
            <w:rStyle w:val="af7"/>
            <w:sz w:val="32"/>
            <w:szCs w:val="32"/>
          </w:rPr>
          <w:t>第三章   评审方法和评审标准</w:t>
        </w:r>
      </w:hyperlink>
    </w:p>
    <w:p w:rsidR="007B3CB4" w:rsidRDefault="00821CC4">
      <w:pPr>
        <w:pStyle w:val="11"/>
        <w:snapToGrid w:val="0"/>
        <w:spacing w:line="480" w:lineRule="auto"/>
        <w:rPr>
          <w:rFonts w:ascii="等线" w:eastAsia="等线" w:hAnsi="等线"/>
          <w:b w:val="0"/>
          <w:sz w:val="32"/>
          <w:szCs w:val="32"/>
        </w:rPr>
      </w:pPr>
      <w:hyperlink w:anchor="_Toc146803235" w:history="1">
        <w:r w:rsidR="00515625">
          <w:rPr>
            <w:rStyle w:val="af7"/>
            <w:sz w:val="32"/>
            <w:szCs w:val="32"/>
          </w:rPr>
          <w:t>第四章   采购需求</w:t>
        </w:r>
      </w:hyperlink>
    </w:p>
    <w:p w:rsidR="007B3CB4" w:rsidRDefault="00821CC4">
      <w:pPr>
        <w:pStyle w:val="11"/>
        <w:snapToGrid w:val="0"/>
        <w:spacing w:line="480" w:lineRule="auto"/>
        <w:rPr>
          <w:rFonts w:ascii="等线" w:eastAsia="等线" w:hAnsi="等线"/>
          <w:b w:val="0"/>
          <w:sz w:val="32"/>
          <w:szCs w:val="32"/>
        </w:rPr>
      </w:pPr>
      <w:hyperlink w:anchor="_Toc146803236" w:history="1">
        <w:r w:rsidR="00515625">
          <w:rPr>
            <w:rStyle w:val="af7"/>
            <w:sz w:val="32"/>
            <w:szCs w:val="32"/>
          </w:rPr>
          <w:t xml:space="preserve">第五章   </w:t>
        </w:r>
        <w:r w:rsidR="00515625">
          <w:rPr>
            <w:rStyle w:val="af7"/>
            <w:rFonts w:hint="eastAsia"/>
            <w:sz w:val="32"/>
            <w:szCs w:val="32"/>
          </w:rPr>
          <w:t>拟签订的合同文本</w:t>
        </w:r>
      </w:hyperlink>
    </w:p>
    <w:p w:rsidR="007B3CB4" w:rsidRDefault="00821CC4">
      <w:pPr>
        <w:pStyle w:val="11"/>
        <w:snapToGrid w:val="0"/>
        <w:spacing w:line="480" w:lineRule="auto"/>
        <w:rPr>
          <w:rFonts w:ascii="等线" w:eastAsia="等线" w:hAnsi="等线"/>
          <w:b w:val="0"/>
          <w:sz w:val="32"/>
          <w:szCs w:val="32"/>
        </w:rPr>
      </w:pPr>
      <w:hyperlink w:anchor="_Toc146803237" w:history="1">
        <w:r w:rsidR="00515625">
          <w:rPr>
            <w:rStyle w:val="af7"/>
            <w:sz w:val="32"/>
            <w:szCs w:val="32"/>
          </w:rPr>
          <w:t>第六章   响应文件格式</w:t>
        </w:r>
      </w:hyperlink>
    </w:p>
    <w:p w:rsidR="007B3CB4" w:rsidRDefault="00515625">
      <w:pPr>
        <w:snapToGrid w:val="0"/>
        <w:spacing w:line="480" w:lineRule="auto"/>
        <w:rPr>
          <w:rFonts w:ascii="宋体" w:hAnsi="宋体" w:cs="宋体"/>
          <w:b/>
          <w:bCs/>
          <w:sz w:val="32"/>
          <w:szCs w:val="32"/>
        </w:rPr>
      </w:pPr>
      <w:r>
        <w:rPr>
          <w:sz w:val="28"/>
          <w:szCs w:val="28"/>
        </w:rPr>
        <w:fldChar w:fldCharType="end"/>
      </w:r>
    </w:p>
    <w:p w:rsidR="007B3CB4" w:rsidRDefault="007B3CB4">
      <w:pPr>
        <w:pStyle w:val="11"/>
        <w:spacing w:line="360" w:lineRule="auto"/>
        <w:rPr>
          <w:rFonts w:ascii="Times New Roman" w:hAnsi="Times New Roman"/>
          <w:b w:val="0"/>
        </w:rPr>
      </w:pPr>
    </w:p>
    <w:p w:rsidR="007B3CB4" w:rsidRDefault="007B3CB4">
      <w:pPr>
        <w:pStyle w:val="11"/>
        <w:spacing w:line="360" w:lineRule="auto"/>
        <w:rPr>
          <w:b w:val="0"/>
          <w:sz w:val="36"/>
          <w:szCs w:val="36"/>
        </w:rPr>
      </w:pPr>
    </w:p>
    <w:p w:rsidR="007B3CB4" w:rsidRDefault="007B3CB4">
      <w:pPr>
        <w:spacing w:line="360" w:lineRule="auto"/>
        <w:jc w:val="center"/>
        <w:outlineLvl w:val="0"/>
        <w:sectPr w:rsidR="007B3CB4">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7B3CB4" w:rsidRDefault="00515625">
      <w:pPr>
        <w:keepNext/>
        <w:keepLines/>
        <w:tabs>
          <w:tab w:val="left" w:pos="0"/>
          <w:tab w:val="left" w:pos="3165"/>
          <w:tab w:val="center" w:pos="4153"/>
        </w:tabs>
        <w:autoSpaceDE w:val="0"/>
        <w:autoSpaceDN w:val="0"/>
        <w:adjustRightInd w:val="0"/>
        <w:snapToGrid w:val="0"/>
        <w:spacing w:line="500" w:lineRule="exact"/>
        <w:jc w:val="center"/>
        <w:outlineLvl w:val="0"/>
        <w:rPr>
          <w:rFonts w:ascii="华文中宋" w:eastAsia="华文中宋" w:hAnsi="华文中宋" w:cs="华文中宋"/>
          <w:bCs/>
          <w:kern w:val="44"/>
          <w:sz w:val="44"/>
          <w:szCs w:val="44"/>
        </w:rPr>
      </w:pPr>
      <w:r>
        <w:rPr>
          <w:rFonts w:ascii="华文中宋" w:eastAsia="华文中宋" w:hAnsi="华文中宋" w:cs="华文中宋" w:hint="eastAsia"/>
          <w:bCs/>
          <w:kern w:val="44"/>
          <w:sz w:val="44"/>
          <w:szCs w:val="44"/>
        </w:rPr>
        <w:lastRenderedPageBreak/>
        <w:t>第一章 磋商公告</w:t>
      </w:r>
    </w:p>
    <w:p w:rsidR="007B3CB4" w:rsidRDefault="007B3CB4">
      <w:pPr>
        <w:keepNext/>
        <w:keepLines/>
        <w:tabs>
          <w:tab w:val="left" w:pos="0"/>
          <w:tab w:val="left" w:pos="3165"/>
          <w:tab w:val="center" w:pos="4153"/>
        </w:tabs>
        <w:autoSpaceDE w:val="0"/>
        <w:autoSpaceDN w:val="0"/>
        <w:adjustRightInd w:val="0"/>
        <w:snapToGrid w:val="0"/>
        <w:spacing w:line="500" w:lineRule="exact"/>
        <w:jc w:val="center"/>
        <w:outlineLvl w:val="0"/>
        <w:rPr>
          <w:rFonts w:ascii="华文中宋" w:eastAsia="华文中宋" w:hAnsi="华文中宋" w:cs="华文中宋"/>
          <w:bCs/>
          <w:kern w:val="44"/>
          <w:sz w:val="44"/>
          <w:szCs w:val="44"/>
        </w:rPr>
      </w:pPr>
    </w:p>
    <w:p w:rsidR="007B3CB4" w:rsidRDefault="00515625">
      <w:pPr>
        <w:pBdr>
          <w:top w:val="single" w:sz="4" w:space="1" w:color="auto"/>
          <w:left w:val="single" w:sz="4" w:space="4" w:color="auto"/>
          <w:bottom w:val="single" w:sz="4" w:space="1" w:color="auto"/>
          <w:right w:val="single" w:sz="4" w:space="4" w:color="auto"/>
        </w:pBdr>
        <w:snapToGrid w:val="0"/>
        <w:spacing w:line="500" w:lineRule="exact"/>
        <w:rPr>
          <w:rFonts w:ascii="仿宋" w:eastAsia="仿宋" w:hAnsi="仿宋" w:cs="仿宋"/>
          <w:sz w:val="28"/>
          <w:szCs w:val="28"/>
        </w:rPr>
      </w:pPr>
      <w:r>
        <w:rPr>
          <w:rFonts w:ascii="仿宋" w:eastAsia="仿宋" w:hAnsi="仿宋" w:cs="仿宋" w:hint="eastAsia"/>
          <w:sz w:val="28"/>
          <w:szCs w:val="28"/>
        </w:rPr>
        <w:t>项目概况</w:t>
      </w:r>
    </w:p>
    <w:p w:rsidR="007B3CB4" w:rsidRDefault="00EF169A">
      <w:pPr>
        <w:pBdr>
          <w:top w:val="single" w:sz="4" w:space="1" w:color="auto"/>
          <w:left w:val="single" w:sz="4" w:space="4" w:color="auto"/>
          <w:bottom w:val="single" w:sz="4" w:space="1" w:color="auto"/>
          <w:right w:val="single" w:sz="4" w:space="4" w:color="auto"/>
        </w:pBdr>
        <w:snapToGrid w:val="0"/>
        <w:spacing w:line="500" w:lineRule="exact"/>
        <w:jc w:val="left"/>
        <w:rPr>
          <w:rFonts w:ascii="仿宋" w:eastAsia="仿宋" w:hAnsi="仿宋" w:cs="仿宋"/>
          <w:sz w:val="28"/>
          <w:szCs w:val="28"/>
          <w:u w:val="single"/>
        </w:rPr>
      </w:pPr>
      <w:bookmarkStart w:id="3" w:name="_Hlk24379207"/>
      <w:r>
        <w:rPr>
          <w:rFonts w:ascii="仿宋" w:eastAsia="仿宋" w:hAnsi="仿宋" w:cs="仿宋" w:hint="eastAsia"/>
          <w:sz w:val="28"/>
          <w:szCs w:val="28"/>
          <w:u w:val="single"/>
        </w:rPr>
        <w:t>安徽工业职业技术学院校</w:t>
      </w:r>
      <w:proofErr w:type="gramStart"/>
      <w:r>
        <w:rPr>
          <w:rFonts w:ascii="仿宋" w:eastAsia="仿宋" w:hAnsi="仿宋" w:cs="仿宋" w:hint="eastAsia"/>
          <w:sz w:val="28"/>
          <w:szCs w:val="28"/>
          <w:u w:val="single"/>
        </w:rPr>
        <w:t>媒</w:t>
      </w:r>
      <w:proofErr w:type="gramEnd"/>
      <w:r>
        <w:rPr>
          <w:rFonts w:ascii="仿宋" w:eastAsia="仿宋" w:hAnsi="仿宋" w:cs="仿宋" w:hint="eastAsia"/>
          <w:sz w:val="28"/>
          <w:szCs w:val="28"/>
          <w:u w:val="single"/>
        </w:rPr>
        <w:t>融合发展合作项目（二次）</w:t>
      </w:r>
      <w:r w:rsidR="00515625">
        <w:rPr>
          <w:rFonts w:ascii="仿宋" w:eastAsia="仿宋" w:hAnsi="仿宋" w:cs="仿宋" w:hint="eastAsia"/>
          <w:bCs/>
          <w:sz w:val="28"/>
          <w:szCs w:val="28"/>
        </w:rPr>
        <w:t>的潜在供应商</w:t>
      </w:r>
      <w:r w:rsidR="00515625">
        <w:rPr>
          <w:rFonts w:ascii="仿宋" w:eastAsia="仿宋" w:hAnsi="仿宋" w:cs="仿宋" w:hint="eastAsia"/>
          <w:sz w:val="28"/>
          <w:szCs w:val="28"/>
        </w:rPr>
        <w:t>应在安徽工业职业技术学院</w:t>
      </w:r>
      <w:proofErr w:type="gramStart"/>
      <w:r w:rsidR="00515625">
        <w:rPr>
          <w:rFonts w:ascii="仿宋" w:eastAsia="仿宋" w:hAnsi="仿宋" w:cs="仿宋" w:hint="eastAsia"/>
          <w:sz w:val="28"/>
          <w:szCs w:val="28"/>
        </w:rPr>
        <w:t>官网获取磋商</w:t>
      </w:r>
      <w:proofErr w:type="gramEnd"/>
      <w:r w:rsidR="00515625">
        <w:rPr>
          <w:rFonts w:ascii="仿宋" w:eastAsia="仿宋" w:hAnsi="仿宋" w:cs="仿宋" w:hint="eastAsia"/>
          <w:sz w:val="28"/>
          <w:szCs w:val="28"/>
        </w:rPr>
        <w:t>文件，并于</w:t>
      </w:r>
      <w:r>
        <w:rPr>
          <w:rFonts w:ascii="仿宋" w:eastAsia="仿宋" w:hAnsi="仿宋" w:cs="仿宋" w:hint="eastAsia"/>
          <w:sz w:val="28"/>
          <w:szCs w:val="28"/>
          <w:u w:val="single"/>
        </w:rPr>
        <w:t>2025年11月24日</w:t>
      </w:r>
      <w:r w:rsidR="00B05FE5">
        <w:rPr>
          <w:rFonts w:ascii="仿宋" w:eastAsia="仿宋" w:hAnsi="仿宋" w:cs="仿宋" w:hint="eastAsia"/>
          <w:sz w:val="28"/>
          <w:szCs w:val="28"/>
          <w:u w:val="single"/>
        </w:rPr>
        <w:t>14</w:t>
      </w:r>
      <w:r w:rsidR="00515625">
        <w:rPr>
          <w:rFonts w:ascii="仿宋" w:eastAsia="仿宋" w:hAnsi="仿宋" w:cs="仿宋" w:hint="eastAsia"/>
          <w:sz w:val="28"/>
          <w:szCs w:val="28"/>
          <w:u w:val="single"/>
        </w:rPr>
        <w:t>点</w:t>
      </w:r>
      <w:r w:rsidR="00B05FE5">
        <w:rPr>
          <w:rFonts w:ascii="仿宋" w:eastAsia="仿宋" w:hAnsi="仿宋" w:cs="仿宋" w:hint="eastAsia"/>
          <w:sz w:val="28"/>
          <w:szCs w:val="28"/>
          <w:u w:val="single"/>
        </w:rPr>
        <w:t>40</w:t>
      </w:r>
      <w:r w:rsidR="00515625">
        <w:rPr>
          <w:rFonts w:ascii="仿宋" w:eastAsia="仿宋" w:hAnsi="仿宋" w:cs="仿宋" w:hint="eastAsia"/>
          <w:sz w:val="28"/>
          <w:szCs w:val="28"/>
          <w:u w:val="single"/>
        </w:rPr>
        <w:t>分</w:t>
      </w:r>
      <w:r w:rsidR="00515625">
        <w:rPr>
          <w:rFonts w:ascii="仿宋" w:eastAsia="仿宋" w:hAnsi="仿宋" w:cs="仿宋" w:hint="eastAsia"/>
          <w:sz w:val="28"/>
          <w:szCs w:val="28"/>
        </w:rPr>
        <w:t>（北京时间）前提交投标文件。</w:t>
      </w:r>
    </w:p>
    <w:p w:rsidR="007B3CB4" w:rsidRDefault="00515625">
      <w:pPr>
        <w:snapToGrid w:val="0"/>
        <w:spacing w:line="360" w:lineRule="auto"/>
        <w:rPr>
          <w:rFonts w:ascii="黑体" w:eastAsia="黑体" w:hAnsi="黑体" w:cs="黑体"/>
          <w:bCs/>
          <w:sz w:val="28"/>
          <w:szCs w:val="28"/>
        </w:rPr>
      </w:pPr>
      <w:r>
        <w:rPr>
          <w:rFonts w:ascii="黑体" w:eastAsia="黑体" w:hAnsi="黑体" w:cs="黑体" w:hint="eastAsia"/>
          <w:bCs/>
          <w:sz w:val="28"/>
          <w:szCs w:val="28"/>
        </w:rPr>
        <w:t>一、项目基本情况</w:t>
      </w:r>
    </w:p>
    <w:p w:rsidR="007B3CB4" w:rsidRPr="00475D58" w:rsidRDefault="00515625" w:rsidP="00475D58">
      <w:pPr>
        <w:snapToGrid w:val="0"/>
        <w:spacing w:line="360" w:lineRule="auto"/>
        <w:ind w:firstLineChars="200" w:firstLine="480"/>
        <w:rPr>
          <w:rFonts w:asciiTheme="majorEastAsia" w:eastAsiaTheme="majorEastAsia" w:hAnsiTheme="majorEastAsia" w:cs="仿宋"/>
          <w:bCs/>
          <w:sz w:val="24"/>
          <w:highlight w:val="yellow"/>
        </w:rPr>
      </w:pPr>
      <w:r w:rsidRPr="00475D58">
        <w:rPr>
          <w:rFonts w:asciiTheme="majorEastAsia" w:eastAsiaTheme="majorEastAsia" w:hAnsiTheme="majorEastAsia" w:cs="仿宋" w:hint="eastAsia"/>
          <w:bCs/>
          <w:sz w:val="24"/>
        </w:rPr>
        <w:t>项目编号：</w:t>
      </w:r>
      <w:r w:rsidR="006A5BC6" w:rsidRPr="00475D58">
        <w:rPr>
          <w:rFonts w:asciiTheme="majorEastAsia" w:eastAsiaTheme="majorEastAsia" w:hAnsiTheme="majorEastAsia" w:cs="仿宋"/>
          <w:bCs/>
          <w:sz w:val="24"/>
        </w:rPr>
        <w:t>AGZB2025-CG23</w:t>
      </w:r>
    </w:p>
    <w:p w:rsidR="007672A7" w:rsidRPr="00475D58" w:rsidRDefault="00515625" w:rsidP="00475D58">
      <w:pPr>
        <w:snapToGrid w:val="0"/>
        <w:spacing w:line="360" w:lineRule="auto"/>
        <w:ind w:leftChars="266" w:left="1759" w:hangingChars="500" w:hanging="1200"/>
        <w:rPr>
          <w:rFonts w:asciiTheme="majorEastAsia" w:eastAsiaTheme="majorEastAsia" w:hAnsiTheme="majorEastAsia" w:cs="仿宋"/>
          <w:bCs/>
          <w:sz w:val="24"/>
        </w:rPr>
      </w:pPr>
      <w:r w:rsidRPr="00475D58">
        <w:rPr>
          <w:rFonts w:asciiTheme="majorEastAsia" w:eastAsiaTheme="majorEastAsia" w:hAnsiTheme="majorEastAsia" w:cs="仿宋" w:hint="eastAsia"/>
          <w:bCs/>
          <w:sz w:val="24"/>
        </w:rPr>
        <w:t>项目名称：</w:t>
      </w:r>
      <w:bookmarkEnd w:id="3"/>
      <w:r w:rsidR="00EF169A">
        <w:rPr>
          <w:rFonts w:asciiTheme="majorEastAsia" w:eastAsiaTheme="majorEastAsia" w:hAnsiTheme="majorEastAsia" w:cs="仿宋" w:hint="eastAsia"/>
          <w:sz w:val="24"/>
        </w:rPr>
        <w:t>安徽工业职业技术学院校</w:t>
      </w:r>
      <w:proofErr w:type="gramStart"/>
      <w:r w:rsidR="00EF169A">
        <w:rPr>
          <w:rFonts w:asciiTheme="majorEastAsia" w:eastAsiaTheme="majorEastAsia" w:hAnsiTheme="majorEastAsia" w:cs="仿宋" w:hint="eastAsia"/>
          <w:sz w:val="24"/>
        </w:rPr>
        <w:t>媒</w:t>
      </w:r>
      <w:proofErr w:type="gramEnd"/>
      <w:r w:rsidR="00EF169A">
        <w:rPr>
          <w:rFonts w:asciiTheme="majorEastAsia" w:eastAsiaTheme="majorEastAsia" w:hAnsiTheme="majorEastAsia" w:cs="仿宋" w:hint="eastAsia"/>
          <w:sz w:val="24"/>
        </w:rPr>
        <w:t>融合发展合作项目（二次）</w:t>
      </w:r>
    </w:p>
    <w:p w:rsidR="007B3CB4" w:rsidRPr="00475D58" w:rsidRDefault="00515625" w:rsidP="00475D58">
      <w:pPr>
        <w:snapToGrid w:val="0"/>
        <w:spacing w:line="360" w:lineRule="auto"/>
        <w:ind w:firstLineChars="200" w:firstLine="480"/>
        <w:rPr>
          <w:rFonts w:asciiTheme="majorEastAsia" w:eastAsiaTheme="majorEastAsia" w:hAnsiTheme="majorEastAsia" w:cs="仿宋"/>
          <w:bCs/>
          <w:sz w:val="24"/>
        </w:rPr>
      </w:pPr>
      <w:r w:rsidRPr="00475D58">
        <w:rPr>
          <w:rFonts w:asciiTheme="majorEastAsia" w:eastAsiaTheme="majorEastAsia" w:hAnsiTheme="majorEastAsia" w:cs="仿宋" w:hint="eastAsia"/>
          <w:bCs/>
          <w:sz w:val="24"/>
        </w:rPr>
        <w:t xml:space="preserve">采购方式：□竞争性谈判 </w:t>
      </w:r>
      <w:r w:rsidRPr="00475D58">
        <w:rPr>
          <w:rFonts w:asciiTheme="majorEastAsia" w:eastAsiaTheme="majorEastAsia" w:hAnsiTheme="majorEastAsia" w:cs="仿宋" w:hint="eastAsia"/>
          <w:bCs/>
          <w:sz w:val="24"/>
        </w:rPr>
        <w:t></w:t>
      </w:r>
      <w:r w:rsidRPr="00475D58">
        <w:rPr>
          <w:rFonts w:ascii="MS Gothic" w:eastAsia="MS Gothic" w:hAnsi="MS Gothic" w:cs="MS Gothic" w:hint="eastAsia"/>
          <w:bCs/>
          <w:sz w:val="24"/>
        </w:rPr>
        <w:t>☑</w:t>
      </w:r>
      <w:r w:rsidRPr="00475D58">
        <w:rPr>
          <w:rFonts w:ascii="宋体" w:hAnsi="宋体" w:cs="宋体" w:hint="eastAsia"/>
          <w:bCs/>
          <w:sz w:val="24"/>
        </w:rPr>
        <w:t>竞争性磋商</w:t>
      </w:r>
      <w:r w:rsidRPr="00475D58">
        <w:rPr>
          <w:rFonts w:asciiTheme="majorEastAsia" w:eastAsiaTheme="majorEastAsia" w:hAnsiTheme="majorEastAsia" w:cs="仿宋" w:hint="eastAsia"/>
          <w:bCs/>
          <w:sz w:val="24"/>
        </w:rPr>
        <w:t xml:space="preserve">    □询价  </w:t>
      </w:r>
    </w:p>
    <w:p w:rsidR="007B3CB4" w:rsidRPr="00475D58" w:rsidRDefault="00515625" w:rsidP="00475D58">
      <w:pPr>
        <w:snapToGrid w:val="0"/>
        <w:spacing w:line="360" w:lineRule="auto"/>
        <w:ind w:firstLineChars="200" w:firstLine="480"/>
        <w:rPr>
          <w:rFonts w:asciiTheme="majorEastAsia" w:eastAsiaTheme="majorEastAsia" w:hAnsiTheme="majorEastAsia" w:cs="仿宋"/>
          <w:bCs/>
          <w:sz w:val="24"/>
        </w:rPr>
      </w:pPr>
      <w:r w:rsidRPr="00475D58">
        <w:rPr>
          <w:rFonts w:asciiTheme="majorEastAsia" w:eastAsiaTheme="majorEastAsia" w:hAnsiTheme="majorEastAsia" w:cs="仿宋" w:hint="eastAsia"/>
          <w:bCs/>
          <w:sz w:val="24"/>
        </w:rPr>
        <w:t>预算金额：</w:t>
      </w:r>
      <w:r w:rsidR="00475D58" w:rsidRPr="00475D58">
        <w:rPr>
          <w:rFonts w:asciiTheme="majorEastAsia" w:eastAsiaTheme="majorEastAsia" w:hAnsiTheme="majorEastAsia" w:cs="仿宋" w:hint="eastAsia"/>
          <w:sz w:val="24"/>
          <w:u w:val="single"/>
        </w:rPr>
        <w:t>4.5</w:t>
      </w:r>
      <w:r w:rsidRPr="00475D58">
        <w:rPr>
          <w:rFonts w:asciiTheme="majorEastAsia" w:eastAsiaTheme="majorEastAsia" w:hAnsiTheme="majorEastAsia" w:cs="仿宋" w:hint="eastAsia"/>
          <w:sz w:val="24"/>
          <w:u w:val="single"/>
        </w:rPr>
        <w:t>万</w:t>
      </w:r>
      <w:r w:rsidRPr="00475D58">
        <w:rPr>
          <w:rFonts w:asciiTheme="majorEastAsia" w:eastAsiaTheme="majorEastAsia" w:hAnsiTheme="majorEastAsia" w:cs="仿宋" w:hint="eastAsia"/>
          <w:sz w:val="24"/>
        </w:rPr>
        <w:t>元</w:t>
      </w:r>
    </w:p>
    <w:p w:rsidR="007B3CB4" w:rsidRPr="00475D58" w:rsidRDefault="00515625" w:rsidP="00475D58">
      <w:pPr>
        <w:snapToGrid w:val="0"/>
        <w:spacing w:line="360" w:lineRule="auto"/>
        <w:ind w:firstLineChars="200" w:firstLine="480"/>
        <w:rPr>
          <w:rFonts w:asciiTheme="majorEastAsia" w:eastAsiaTheme="majorEastAsia" w:hAnsiTheme="majorEastAsia" w:cs="仿宋"/>
          <w:bCs/>
          <w:sz w:val="24"/>
        </w:rPr>
      </w:pPr>
      <w:r w:rsidRPr="00475D58">
        <w:rPr>
          <w:rFonts w:asciiTheme="majorEastAsia" w:eastAsiaTheme="majorEastAsia" w:hAnsiTheme="majorEastAsia" w:cs="仿宋" w:hint="eastAsia"/>
          <w:bCs/>
          <w:sz w:val="24"/>
        </w:rPr>
        <w:t>最高限价：</w:t>
      </w:r>
      <w:r w:rsidR="00475D58" w:rsidRPr="00475D58">
        <w:rPr>
          <w:rFonts w:asciiTheme="majorEastAsia" w:eastAsiaTheme="majorEastAsia" w:hAnsiTheme="majorEastAsia" w:cs="仿宋" w:hint="eastAsia"/>
          <w:sz w:val="24"/>
          <w:u w:val="single"/>
        </w:rPr>
        <w:t>4.5</w:t>
      </w:r>
      <w:r w:rsidRPr="00475D58">
        <w:rPr>
          <w:rFonts w:asciiTheme="majorEastAsia" w:eastAsiaTheme="majorEastAsia" w:hAnsiTheme="majorEastAsia" w:cs="仿宋" w:hint="eastAsia"/>
          <w:sz w:val="24"/>
          <w:u w:val="single"/>
        </w:rPr>
        <w:t>万</w:t>
      </w:r>
      <w:r w:rsidRPr="00475D58">
        <w:rPr>
          <w:rFonts w:asciiTheme="majorEastAsia" w:eastAsiaTheme="majorEastAsia" w:hAnsiTheme="majorEastAsia" w:cs="仿宋" w:hint="eastAsia"/>
          <w:sz w:val="24"/>
        </w:rPr>
        <w:t>元</w:t>
      </w:r>
    </w:p>
    <w:p w:rsidR="007B3CB4" w:rsidRPr="00475D58" w:rsidRDefault="00515625" w:rsidP="00475D58">
      <w:pPr>
        <w:snapToGrid w:val="0"/>
        <w:spacing w:line="360" w:lineRule="auto"/>
        <w:ind w:firstLineChars="200" w:firstLine="480"/>
        <w:rPr>
          <w:rFonts w:asciiTheme="majorEastAsia" w:eastAsiaTheme="majorEastAsia" w:hAnsiTheme="majorEastAsia" w:cs="仿宋"/>
          <w:bCs/>
          <w:sz w:val="24"/>
        </w:rPr>
      </w:pPr>
      <w:r w:rsidRPr="00475D58">
        <w:rPr>
          <w:rFonts w:asciiTheme="majorEastAsia" w:eastAsiaTheme="majorEastAsia" w:hAnsiTheme="majorEastAsia" w:cs="仿宋" w:hint="eastAsia"/>
          <w:bCs/>
          <w:sz w:val="24"/>
        </w:rPr>
        <w:t>采购需求：</w:t>
      </w:r>
      <w:r w:rsidR="00EF169A">
        <w:rPr>
          <w:rFonts w:asciiTheme="majorEastAsia" w:eastAsiaTheme="majorEastAsia" w:hAnsiTheme="majorEastAsia" w:cs="仿宋" w:hint="eastAsia"/>
          <w:bCs/>
          <w:sz w:val="24"/>
        </w:rPr>
        <w:t>安徽工业职业技术学院校</w:t>
      </w:r>
      <w:proofErr w:type="gramStart"/>
      <w:r w:rsidR="00EF169A">
        <w:rPr>
          <w:rFonts w:asciiTheme="majorEastAsia" w:eastAsiaTheme="majorEastAsia" w:hAnsiTheme="majorEastAsia" w:cs="仿宋" w:hint="eastAsia"/>
          <w:bCs/>
          <w:sz w:val="24"/>
        </w:rPr>
        <w:t>媒</w:t>
      </w:r>
      <w:proofErr w:type="gramEnd"/>
      <w:r w:rsidR="00EF169A">
        <w:rPr>
          <w:rFonts w:asciiTheme="majorEastAsia" w:eastAsiaTheme="majorEastAsia" w:hAnsiTheme="majorEastAsia" w:cs="仿宋" w:hint="eastAsia"/>
          <w:bCs/>
          <w:sz w:val="24"/>
        </w:rPr>
        <w:t>融合发展合作项目（二次）</w:t>
      </w:r>
      <w:r w:rsidRPr="00475D58">
        <w:rPr>
          <w:rFonts w:asciiTheme="majorEastAsia" w:eastAsiaTheme="majorEastAsia" w:hAnsiTheme="majorEastAsia" w:cs="仿宋" w:hint="eastAsia"/>
          <w:bCs/>
          <w:sz w:val="24"/>
        </w:rPr>
        <w:t>，</w:t>
      </w:r>
      <w:r w:rsidR="006A5BC6" w:rsidRPr="00475D58">
        <w:rPr>
          <w:rFonts w:asciiTheme="majorEastAsia" w:eastAsiaTheme="majorEastAsia" w:hAnsiTheme="majorEastAsia" w:cs="仿宋" w:hint="eastAsia"/>
          <w:bCs/>
          <w:sz w:val="24"/>
        </w:rPr>
        <w:t>涵盖移动客户端、新媒体平台、短视频推广，产学研合作等多个领域，具体需求</w:t>
      </w:r>
      <w:r w:rsidRPr="00475D58">
        <w:rPr>
          <w:rFonts w:asciiTheme="majorEastAsia" w:eastAsiaTheme="majorEastAsia" w:hAnsiTheme="majorEastAsia" w:cs="仿宋" w:hint="eastAsia"/>
          <w:bCs/>
          <w:sz w:val="24"/>
        </w:rPr>
        <w:t>详见第四</w:t>
      </w:r>
      <w:proofErr w:type="gramStart"/>
      <w:r w:rsidRPr="00475D58">
        <w:rPr>
          <w:rFonts w:asciiTheme="majorEastAsia" w:eastAsiaTheme="majorEastAsia" w:hAnsiTheme="majorEastAsia" w:cs="仿宋" w:hint="eastAsia"/>
          <w:bCs/>
          <w:sz w:val="24"/>
        </w:rPr>
        <w:t>章项目</w:t>
      </w:r>
      <w:proofErr w:type="gramEnd"/>
      <w:r w:rsidRPr="00475D58">
        <w:rPr>
          <w:rFonts w:asciiTheme="majorEastAsia" w:eastAsiaTheme="majorEastAsia" w:hAnsiTheme="majorEastAsia" w:cs="仿宋" w:hint="eastAsia"/>
          <w:bCs/>
          <w:sz w:val="24"/>
        </w:rPr>
        <w:t>需求</w:t>
      </w:r>
      <w:r w:rsidRPr="00475D58">
        <w:rPr>
          <w:rFonts w:asciiTheme="majorEastAsia" w:eastAsiaTheme="majorEastAsia" w:hAnsiTheme="majorEastAsia" w:cs="宋体" w:hint="eastAsia"/>
          <w:kern w:val="0"/>
          <w:sz w:val="24"/>
        </w:rPr>
        <w:t>。</w:t>
      </w:r>
    </w:p>
    <w:p w:rsidR="00475D58" w:rsidRPr="00475D58" w:rsidRDefault="00515625" w:rsidP="00475D58">
      <w:pPr>
        <w:snapToGrid w:val="0"/>
        <w:spacing w:line="360" w:lineRule="auto"/>
        <w:ind w:firstLineChars="200" w:firstLine="480"/>
        <w:rPr>
          <w:rFonts w:asciiTheme="majorEastAsia" w:eastAsiaTheme="majorEastAsia" w:hAnsiTheme="majorEastAsia" w:cs="仿宋"/>
          <w:bCs/>
          <w:sz w:val="24"/>
        </w:rPr>
      </w:pPr>
      <w:r w:rsidRPr="00475D58">
        <w:rPr>
          <w:rFonts w:asciiTheme="majorEastAsia" w:eastAsiaTheme="majorEastAsia" w:hAnsiTheme="majorEastAsia" w:cs="仿宋" w:hint="eastAsia"/>
          <w:bCs/>
          <w:sz w:val="24"/>
        </w:rPr>
        <w:t>合同履行期限：</w:t>
      </w:r>
      <w:bookmarkStart w:id="4" w:name="_Toc28359003"/>
      <w:bookmarkStart w:id="5" w:name="_Toc35393622"/>
      <w:bookmarkStart w:id="6" w:name="_Toc28359080"/>
      <w:bookmarkStart w:id="7" w:name="_Toc35393791"/>
      <w:r w:rsidR="00475D58" w:rsidRPr="00475D58">
        <w:rPr>
          <w:rFonts w:asciiTheme="majorEastAsia" w:eastAsiaTheme="majorEastAsia" w:hAnsiTheme="majorEastAsia" w:cs="仿宋" w:hint="eastAsia"/>
          <w:bCs/>
          <w:sz w:val="24"/>
        </w:rPr>
        <w:t>自</w:t>
      </w:r>
      <w:r w:rsidR="00475D58">
        <w:rPr>
          <w:rFonts w:asciiTheme="majorEastAsia" w:eastAsiaTheme="majorEastAsia" w:hAnsiTheme="majorEastAsia" w:cs="仿宋" w:hint="eastAsia"/>
          <w:bCs/>
          <w:sz w:val="24"/>
        </w:rPr>
        <w:t>合同</w:t>
      </w:r>
      <w:r w:rsidR="00475D58" w:rsidRPr="00475D58">
        <w:rPr>
          <w:rFonts w:asciiTheme="majorEastAsia" w:eastAsiaTheme="majorEastAsia" w:hAnsiTheme="majorEastAsia" w:cs="仿宋" w:hint="eastAsia"/>
          <w:bCs/>
          <w:sz w:val="24"/>
        </w:rPr>
        <w:t>签订</w:t>
      </w:r>
      <w:r w:rsidR="005834EB">
        <w:rPr>
          <w:rFonts w:asciiTheme="majorEastAsia" w:eastAsiaTheme="majorEastAsia" w:hAnsiTheme="majorEastAsia" w:cs="仿宋" w:hint="eastAsia"/>
          <w:bCs/>
          <w:sz w:val="24"/>
        </w:rPr>
        <w:t>之日起</w:t>
      </w:r>
      <w:r w:rsidR="00475D58" w:rsidRPr="00475D58">
        <w:rPr>
          <w:rFonts w:asciiTheme="majorEastAsia" w:eastAsiaTheme="majorEastAsia" w:hAnsiTheme="majorEastAsia" w:cs="仿宋" w:hint="eastAsia"/>
          <w:bCs/>
          <w:sz w:val="24"/>
        </w:rPr>
        <w:t>一年，</w:t>
      </w:r>
      <w:r w:rsidR="005834EB" w:rsidRPr="005834EB">
        <w:rPr>
          <w:rFonts w:asciiTheme="majorEastAsia" w:eastAsiaTheme="majorEastAsia" w:hAnsiTheme="majorEastAsia" w:cs="仿宋" w:hint="eastAsia"/>
          <w:bCs/>
          <w:sz w:val="24"/>
        </w:rPr>
        <w:t>在年度预算能保障的前提下，经采购人年度考核合格的</w:t>
      </w:r>
      <w:r w:rsidR="00475D58" w:rsidRPr="00475D58">
        <w:rPr>
          <w:rFonts w:asciiTheme="majorEastAsia" w:eastAsiaTheme="majorEastAsia" w:hAnsiTheme="majorEastAsia" w:cs="仿宋" w:hint="eastAsia"/>
          <w:bCs/>
          <w:sz w:val="24"/>
        </w:rPr>
        <w:t>，可以续签下一年</w:t>
      </w:r>
      <w:r w:rsidR="00475D58">
        <w:rPr>
          <w:rFonts w:asciiTheme="majorEastAsia" w:eastAsiaTheme="majorEastAsia" w:hAnsiTheme="majorEastAsia" w:cs="仿宋" w:hint="eastAsia"/>
          <w:bCs/>
          <w:sz w:val="24"/>
        </w:rPr>
        <w:t>合同</w:t>
      </w:r>
      <w:r w:rsidR="00475D58" w:rsidRPr="00475D58">
        <w:rPr>
          <w:rFonts w:asciiTheme="majorEastAsia" w:eastAsiaTheme="majorEastAsia" w:hAnsiTheme="majorEastAsia" w:cs="仿宋" w:hint="eastAsia"/>
          <w:bCs/>
          <w:sz w:val="24"/>
        </w:rPr>
        <w:t>，合同一年一签，总服务期最多不超过三年。</w:t>
      </w:r>
    </w:p>
    <w:p w:rsidR="00475D58" w:rsidRPr="00475D58" w:rsidRDefault="00515625" w:rsidP="00475D58">
      <w:pPr>
        <w:snapToGrid w:val="0"/>
        <w:spacing w:line="360" w:lineRule="auto"/>
        <w:ind w:firstLineChars="200" w:firstLine="472"/>
      </w:pPr>
      <w:r w:rsidRPr="00475D58">
        <w:rPr>
          <w:rFonts w:asciiTheme="majorEastAsia" w:eastAsiaTheme="majorEastAsia" w:hAnsiTheme="majorEastAsia" w:cs="仿宋"/>
          <w:spacing w:val="-2"/>
          <w:sz w:val="24"/>
        </w:rPr>
        <w:t>本项目不接受联合体响应。</w:t>
      </w:r>
    </w:p>
    <w:p w:rsidR="007B3CB4" w:rsidRDefault="00515625">
      <w:pPr>
        <w:snapToGrid w:val="0"/>
        <w:spacing w:line="60" w:lineRule="atLeast"/>
        <w:rPr>
          <w:rFonts w:ascii="黑体" w:eastAsia="黑体" w:hAnsi="黑体" w:cs="黑体"/>
          <w:bCs/>
          <w:sz w:val="28"/>
          <w:szCs w:val="28"/>
        </w:rPr>
      </w:pPr>
      <w:r>
        <w:rPr>
          <w:rFonts w:ascii="黑体" w:eastAsia="黑体" w:hAnsi="黑体" w:cs="黑体" w:hint="eastAsia"/>
          <w:bCs/>
          <w:sz w:val="28"/>
          <w:szCs w:val="28"/>
        </w:rPr>
        <w:t>二、申请人的资格要求</w:t>
      </w:r>
      <w:bookmarkEnd w:id="4"/>
      <w:bookmarkEnd w:id="5"/>
      <w:bookmarkEnd w:id="6"/>
      <w:bookmarkEnd w:id="7"/>
    </w:p>
    <w:p w:rsidR="007B3CB4" w:rsidRDefault="00515625">
      <w:pPr>
        <w:widowControl/>
        <w:shd w:val="clear" w:color="auto" w:fill="FFFFFF"/>
        <w:spacing w:line="360" w:lineRule="auto"/>
        <w:ind w:firstLineChars="200" w:firstLine="480"/>
        <w:rPr>
          <w:rFonts w:ascii="宋体" w:hAnsi="宋体" w:cs="华文仿宋"/>
          <w:kern w:val="0"/>
          <w:sz w:val="24"/>
        </w:rPr>
      </w:pPr>
      <w:bookmarkStart w:id="8" w:name="_Toc28359081"/>
      <w:bookmarkStart w:id="9" w:name="_Toc35393623"/>
      <w:bookmarkStart w:id="10" w:name="_Toc28359004"/>
      <w:bookmarkStart w:id="11" w:name="_Toc35393792"/>
      <w:r>
        <w:rPr>
          <w:rFonts w:ascii="宋体" w:hAnsi="宋体" w:cs="华文仿宋" w:hint="eastAsia"/>
          <w:kern w:val="0"/>
          <w:sz w:val="24"/>
        </w:rPr>
        <w:t>1.满足《中华人民共和国政府采购法》第二十二条规定；</w:t>
      </w:r>
    </w:p>
    <w:p w:rsidR="007B3CB4" w:rsidRDefault="00515625">
      <w:pPr>
        <w:widowControl/>
        <w:spacing w:line="360" w:lineRule="auto"/>
        <w:ind w:firstLineChars="200" w:firstLine="480"/>
        <w:jc w:val="left"/>
        <w:rPr>
          <w:rFonts w:ascii="宋体" w:hAnsi="宋体" w:cs="华文仿宋"/>
          <w:kern w:val="0"/>
          <w:sz w:val="24"/>
        </w:rPr>
      </w:pPr>
      <w:r>
        <w:rPr>
          <w:rFonts w:ascii="宋体" w:hAnsi="宋体" w:cs="华文仿宋" w:hint="eastAsia"/>
          <w:kern w:val="0"/>
          <w:sz w:val="24"/>
        </w:rPr>
        <w:t>2.</w:t>
      </w:r>
      <w:r w:rsidR="002934C9">
        <w:rPr>
          <w:rFonts w:ascii="宋体" w:hAnsi="宋体" w:cs="华文仿宋" w:hint="eastAsia"/>
          <w:kern w:val="0"/>
          <w:sz w:val="24"/>
          <w:lang w:val="zh-CN"/>
        </w:rPr>
        <w:t>本项目的特定资格要求：</w:t>
      </w:r>
      <w:r w:rsidR="002934C9" w:rsidRPr="002934C9">
        <w:rPr>
          <w:rFonts w:ascii="宋体" w:hAnsi="宋体" w:cs="宋体" w:hint="eastAsia"/>
          <w:sz w:val="24"/>
        </w:rPr>
        <w:t>营业范围须包含互联网信息服务，广告设计制作发布</w:t>
      </w:r>
      <w:r w:rsidR="002934C9">
        <w:rPr>
          <w:rFonts w:ascii="宋体" w:hAnsi="宋体" w:cs="宋体" w:hint="eastAsia"/>
          <w:sz w:val="24"/>
        </w:rPr>
        <w:t>。</w:t>
      </w:r>
    </w:p>
    <w:p w:rsidR="007B3CB4" w:rsidRDefault="00515625">
      <w:pPr>
        <w:snapToGrid w:val="0"/>
        <w:spacing w:line="360" w:lineRule="auto"/>
        <w:rPr>
          <w:rFonts w:ascii="宋体" w:hAnsi="宋体" w:cs="宋体"/>
          <w:bCs/>
          <w:sz w:val="24"/>
        </w:rPr>
      </w:pPr>
      <w:r>
        <w:rPr>
          <w:rFonts w:ascii="宋体" w:hAnsi="宋体" w:cs="宋体" w:hint="eastAsia"/>
          <w:bCs/>
          <w:sz w:val="24"/>
        </w:rPr>
        <w:t>三、获取采购文件</w:t>
      </w:r>
      <w:bookmarkStart w:id="12" w:name="_Toc28359082"/>
      <w:bookmarkStart w:id="13" w:name="_Toc28359005"/>
      <w:bookmarkStart w:id="14" w:name="_Toc35393793"/>
      <w:bookmarkStart w:id="15" w:name="_Toc35393624"/>
      <w:bookmarkEnd w:id="8"/>
      <w:bookmarkEnd w:id="9"/>
      <w:bookmarkEnd w:id="10"/>
      <w:bookmarkEnd w:id="11"/>
    </w:p>
    <w:p w:rsidR="007B3CB4" w:rsidRDefault="00515625">
      <w:pPr>
        <w:widowControl/>
        <w:spacing w:line="360" w:lineRule="auto"/>
        <w:ind w:firstLineChars="200" w:firstLine="480"/>
        <w:jc w:val="left"/>
        <w:rPr>
          <w:rFonts w:ascii="宋体" w:hAnsi="宋体" w:cs="宋体"/>
          <w:sz w:val="24"/>
        </w:rPr>
      </w:pPr>
      <w:r>
        <w:rPr>
          <w:rFonts w:ascii="宋体" w:hAnsi="宋体" w:cs="宋体" w:hint="eastAsia"/>
          <w:sz w:val="24"/>
        </w:rPr>
        <w:t>1. 时间：</w:t>
      </w:r>
      <w:bookmarkStart w:id="16" w:name="_GoBack"/>
      <w:r>
        <w:rPr>
          <w:rFonts w:ascii="宋体" w:hAnsi="宋体" w:cs="宋体" w:hint="eastAsia"/>
          <w:sz w:val="24"/>
        </w:rPr>
        <w:t>2025年</w:t>
      </w:r>
      <w:r w:rsidR="002934C9">
        <w:rPr>
          <w:rFonts w:ascii="宋体" w:hAnsi="宋体" w:cs="宋体" w:hint="eastAsia"/>
          <w:sz w:val="24"/>
        </w:rPr>
        <w:t>11</w:t>
      </w:r>
      <w:r>
        <w:rPr>
          <w:rFonts w:ascii="宋体" w:hAnsi="宋体" w:cs="宋体" w:hint="eastAsia"/>
          <w:sz w:val="24"/>
        </w:rPr>
        <w:t>月</w:t>
      </w:r>
      <w:r w:rsidR="00C91C8F">
        <w:rPr>
          <w:rFonts w:ascii="宋体" w:hAnsi="宋体" w:cs="宋体" w:hint="eastAsia"/>
          <w:sz w:val="24"/>
        </w:rPr>
        <w:t>14</w:t>
      </w:r>
      <w:r>
        <w:rPr>
          <w:rFonts w:ascii="宋体" w:hAnsi="宋体" w:cs="宋体" w:hint="eastAsia"/>
          <w:sz w:val="24"/>
        </w:rPr>
        <w:t>日</w:t>
      </w:r>
      <w:bookmarkEnd w:id="16"/>
      <w:r>
        <w:rPr>
          <w:rFonts w:ascii="宋体" w:hAnsi="宋体" w:cs="宋体" w:hint="eastAsia"/>
          <w:sz w:val="24"/>
        </w:rPr>
        <w:t>至</w:t>
      </w:r>
      <w:r w:rsidR="00EF169A">
        <w:rPr>
          <w:rFonts w:ascii="宋体" w:hAnsi="宋体" w:cs="宋体" w:hint="eastAsia"/>
          <w:sz w:val="24"/>
        </w:rPr>
        <w:t>2025年11月24日</w:t>
      </w:r>
      <w:r>
        <w:rPr>
          <w:rFonts w:ascii="宋体" w:hAnsi="宋体" w:cs="宋体" w:hint="eastAsia"/>
          <w:sz w:val="24"/>
        </w:rPr>
        <w:t>。</w:t>
      </w:r>
    </w:p>
    <w:p w:rsidR="007B3CB4" w:rsidRDefault="00515625">
      <w:pPr>
        <w:widowControl/>
        <w:spacing w:line="360" w:lineRule="auto"/>
        <w:ind w:firstLineChars="200" w:firstLine="480"/>
        <w:jc w:val="left"/>
        <w:rPr>
          <w:rFonts w:ascii="宋体" w:hAnsi="宋体" w:cs="宋体"/>
          <w:sz w:val="24"/>
        </w:rPr>
      </w:pPr>
      <w:r>
        <w:rPr>
          <w:rFonts w:ascii="宋体" w:hAnsi="宋体" w:cs="宋体" w:hint="eastAsia"/>
          <w:sz w:val="24"/>
        </w:rPr>
        <w:t>2. 地点：安徽工业职业技术学院官网（</w:t>
      </w:r>
      <w:r>
        <w:rPr>
          <w:rFonts w:ascii="宋体" w:hAnsi="宋体" w:cs="宋体"/>
          <w:sz w:val="24"/>
        </w:rPr>
        <w:t>https://www.ahip.cn/main.htm</w:t>
      </w:r>
      <w:r>
        <w:rPr>
          <w:rFonts w:ascii="宋体" w:hAnsi="宋体" w:cs="宋体" w:hint="eastAsia"/>
          <w:sz w:val="24"/>
        </w:rPr>
        <w:t>）。</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3. 方式：自行官网下载。</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4.售价：0元/份。</w:t>
      </w:r>
    </w:p>
    <w:p w:rsidR="007B3CB4" w:rsidRDefault="00515625">
      <w:pPr>
        <w:snapToGrid w:val="0"/>
        <w:spacing w:line="360" w:lineRule="auto"/>
        <w:rPr>
          <w:rFonts w:ascii="宋体" w:hAnsi="宋体" w:cs="宋体"/>
          <w:sz w:val="24"/>
        </w:rPr>
      </w:pPr>
      <w:r>
        <w:rPr>
          <w:rFonts w:ascii="宋体" w:hAnsi="宋体" w:cs="宋体" w:hint="eastAsia"/>
          <w:bCs/>
          <w:sz w:val="24"/>
        </w:rPr>
        <w:t>四、</w:t>
      </w:r>
      <w:bookmarkEnd w:id="12"/>
      <w:bookmarkEnd w:id="13"/>
      <w:bookmarkEnd w:id="14"/>
      <w:bookmarkEnd w:id="15"/>
      <w:r>
        <w:rPr>
          <w:rFonts w:ascii="宋体" w:hAnsi="宋体" w:cs="宋体" w:hint="eastAsia"/>
          <w:bCs/>
          <w:sz w:val="24"/>
        </w:rPr>
        <w:t>响应文件提交</w:t>
      </w:r>
    </w:p>
    <w:p w:rsidR="007B3CB4" w:rsidRDefault="00515625" w:rsidP="00B05FE5">
      <w:pPr>
        <w:widowControl/>
        <w:spacing w:line="360" w:lineRule="auto"/>
        <w:ind w:firstLineChars="200" w:firstLine="480"/>
        <w:rPr>
          <w:rStyle w:val="160"/>
          <w:rFonts w:ascii="宋体" w:hAnsi="宋体"/>
          <w:sz w:val="24"/>
        </w:rPr>
      </w:pPr>
      <w:bookmarkStart w:id="17" w:name="_Toc28359007"/>
      <w:bookmarkStart w:id="18" w:name="_Toc35393625"/>
      <w:bookmarkStart w:id="19" w:name="_Toc28359084"/>
      <w:bookmarkStart w:id="20" w:name="_Toc35393794"/>
      <w:r>
        <w:rPr>
          <w:rFonts w:ascii="宋体" w:hAnsi="宋体" w:cs="宋体" w:hint="eastAsia"/>
          <w:kern w:val="0"/>
          <w:sz w:val="24"/>
        </w:rPr>
        <w:lastRenderedPageBreak/>
        <w:t>凡符合申请资格、有意向的投标单位，请于</w:t>
      </w:r>
      <w:r w:rsidR="00EF169A">
        <w:rPr>
          <w:rFonts w:ascii="宋体" w:hAnsi="宋体" w:cs="宋体" w:hint="eastAsia"/>
          <w:kern w:val="0"/>
          <w:sz w:val="24"/>
        </w:rPr>
        <w:t>2025年11月24日</w:t>
      </w:r>
      <w:r w:rsidRPr="00515625">
        <w:rPr>
          <w:rFonts w:ascii="宋体" w:hAnsi="宋体" w:cs="宋体" w:hint="eastAsia"/>
          <w:kern w:val="0"/>
          <w:sz w:val="24"/>
        </w:rPr>
        <w:t>1</w:t>
      </w:r>
      <w:r w:rsidR="00B05FE5">
        <w:rPr>
          <w:rFonts w:ascii="宋体" w:hAnsi="宋体" w:cs="宋体" w:hint="eastAsia"/>
          <w:kern w:val="0"/>
          <w:sz w:val="24"/>
        </w:rPr>
        <w:t>4</w:t>
      </w:r>
      <w:r w:rsidRPr="00515625">
        <w:rPr>
          <w:rFonts w:ascii="宋体" w:hAnsi="宋体" w:cs="宋体" w:hint="eastAsia"/>
          <w:kern w:val="0"/>
          <w:sz w:val="24"/>
        </w:rPr>
        <w:t>点</w:t>
      </w:r>
      <w:r w:rsidR="00B05FE5">
        <w:rPr>
          <w:rFonts w:ascii="宋体" w:hAnsi="宋体" w:cs="宋体" w:hint="eastAsia"/>
          <w:kern w:val="0"/>
          <w:sz w:val="24"/>
        </w:rPr>
        <w:t>40</w:t>
      </w:r>
      <w:r>
        <w:rPr>
          <w:rFonts w:ascii="宋体" w:hAnsi="宋体" w:cs="宋体" w:hint="eastAsia"/>
          <w:kern w:val="0"/>
          <w:sz w:val="24"/>
        </w:rPr>
        <w:t>分前，将投标文件送达安徽工业职业技术学院第一行政楼301室，联系人：蒋老师（13856235445）。</w:t>
      </w:r>
    </w:p>
    <w:p w:rsidR="007B3CB4" w:rsidRDefault="00515625">
      <w:pPr>
        <w:snapToGrid w:val="0"/>
        <w:spacing w:line="360" w:lineRule="auto"/>
        <w:rPr>
          <w:rFonts w:ascii="宋体" w:hAnsi="宋体" w:cs="宋体"/>
          <w:bCs/>
          <w:sz w:val="24"/>
        </w:rPr>
      </w:pPr>
      <w:r>
        <w:rPr>
          <w:rFonts w:ascii="宋体" w:hAnsi="宋体" w:cs="宋体" w:hint="eastAsia"/>
          <w:bCs/>
          <w:sz w:val="24"/>
        </w:rPr>
        <w:t>五、开启</w:t>
      </w:r>
    </w:p>
    <w:p w:rsidR="00515625" w:rsidRDefault="00515625">
      <w:pPr>
        <w:snapToGrid w:val="0"/>
        <w:spacing w:line="360" w:lineRule="auto"/>
        <w:ind w:firstLineChars="200" w:firstLine="480"/>
        <w:rPr>
          <w:rFonts w:ascii="宋体" w:hAnsi="宋体" w:cs="宋体"/>
          <w:kern w:val="0"/>
          <w:sz w:val="24"/>
        </w:rPr>
      </w:pPr>
      <w:r>
        <w:rPr>
          <w:rFonts w:ascii="宋体" w:hAnsi="宋体" w:cs="宋体" w:hint="eastAsia"/>
          <w:kern w:val="0"/>
          <w:sz w:val="24"/>
        </w:rPr>
        <w:t>时间：</w:t>
      </w:r>
      <w:r w:rsidR="00EF169A">
        <w:rPr>
          <w:rFonts w:ascii="宋体" w:hAnsi="宋体" w:cs="宋体" w:hint="eastAsia"/>
          <w:kern w:val="0"/>
          <w:sz w:val="24"/>
        </w:rPr>
        <w:t>2025年11月24日</w:t>
      </w:r>
      <w:r w:rsidR="00B05FE5" w:rsidRPr="00515625">
        <w:rPr>
          <w:rFonts w:ascii="宋体" w:hAnsi="宋体" w:cs="宋体" w:hint="eastAsia"/>
          <w:kern w:val="0"/>
          <w:sz w:val="24"/>
        </w:rPr>
        <w:t>1</w:t>
      </w:r>
      <w:r w:rsidR="00B05FE5">
        <w:rPr>
          <w:rFonts w:ascii="宋体" w:hAnsi="宋体" w:cs="宋体" w:hint="eastAsia"/>
          <w:kern w:val="0"/>
          <w:sz w:val="24"/>
        </w:rPr>
        <w:t>4</w:t>
      </w:r>
      <w:r w:rsidR="00B05FE5" w:rsidRPr="00515625">
        <w:rPr>
          <w:rFonts w:ascii="宋体" w:hAnsi="宋体" w:cs="宋体" w:hint="eastAsia"/>
          <w:kern w:val="0"/>
          <w:sz w:val="24"/>
        </w:rPr>
        <w:t>点</w:t>
      </w:r>
      <w:r w:rsidR="00B05FE5">
        <w:rPr>
          <w:rFonts w:ascii="宋体" w:hAnsi="宋体" w:cs="宋体" w:hint="eastAsia"/>
          <w:kern w:val="0"/>
          <w:sz w:val="24"/>
        </w:rPr>
        <w:t>40分</w:t>
      </w:r>
    </w:p>
    <w:p w:rsidR="007B3CB4" w:rsidRDefault="00515625">
      <w:pPr>
        <w:snapToGrid w:val="0"/>
        <w:spacing w:line="360" w:lineRule="auto"/>
        <w:ind w:firstLineChars="200" w:firstLine="480"/>
        <w:rPr>
          <w:rFonts w:ascii="宋体" w:hAnsi="宋体" w:cs="宋体"/>
          <w:bCs/>
          <w:sz w:val="24"/>
          <w:u w:val="single"/>
        </w:rPr>
      </w:pPr>
      <w:r>
        <w:rPr>
          <w:rFonts w:ascii="宋体" w:hAnsi="宋体" w:cs="宋体" w:hint="eastAsia"/>
          <w:bCs/>
          <w:sz w:val="24"/>
        </w:rPr>
        <w:t>地点：</w:t>
      </w:r>
      <w:r>
        <w:rPr>
          <w:rFonts w:ascii="宋体" w:hAnsi="宋体" w:cs="宋体" w:hint="eastAsia"/>
          <w:kern w:val="0"/>
          <w:sz w:val="24"/>
          <w:lang w:val="zh-CN"/>
        </w:rPr>
        <w:t>学院第一行政楼</w:t>
      </w:r>
      <w:r w:rsidR="00B05FE5">
        <w:rPr>
          <w:rFonts w:ascii="宋体" w:hAnsi="宋体" w:cs="宋体" w:hint="eastAsia"/>
          <w:kern w:val="0"/>
          <w:sz w:val="24"/>
          <w:lang w:val="zh-CN"/>
        </w:rPr>
        <w:t>三</w:t>
      </w:r>
      <w:proofErr w:type="gramStart"/>
      <w:r w:rsidR="00B05FE5">
        <w:rPr>
          <w:rFonts w:ascii="宋体" w:hAnsi="宋体" w:cs="宋体" w:hint="eastAsia"/>
          <w:kern w:val="0"/>
          <w:sz w:val="24"/>
          <w:lang w:val="zh-CN"/>
        </w:rPr>
        <w:t>楼融媒体</w:t>
      </w:r>
      <w:proofErr w:type="gramEnd"/>
      <w:r w:rsidR="00B05FE5">
        <w:rPr>
          <w:rFonts w:ascii="宋体" w:hAnsi="宋体" w:cs="宋体" w:hint="eastAsia"/>
          <w:kern w:val="0"/>
          <w:sz w:val="24"/>
          <w:lang w:val="zh-CN"/>
        </w:rPr>
        <w:t>中心</w:t>
      </w:r>
      <w:r>
        <w:rPr>
          <w:rFonts w:ascii="宋体" w:hAnsi="宋体" w:cs="宋体" w:hint="eastAsia"/>
          <w:kern w:val="0"/>
          <w:sz w:val="24"/>
          <w:lang w:val="zh-CN"/>
        </w:rPr>
        <w:t>会议室</w:t>
      </w:r>
    </w:p>
    <w:p w:rsidR="007B3CB4" w:rsidRDefault="00515625">
      <w:pPr>
        <w:snapToGrid w:val="0"/>
        <w:spacing w:line="360" w:lineRule="auto"/>
        <w:rPr>
          <w:rFonts w:ascii="宋体" w:hAnsi="宋体" w:cs="宋体"/>
          <w:bCs/>
          <w:sz w:val="24"/>
        </w:rPr>
      </w:pPr>
      <w:r>
        <w:rPr>
          <w:rFonts w:ascii="宋体" w:hAnsi="宋体" w:cs="宋体" w:hint="eastAsia"/>
          <w:bCs/>
          <w:sz w:val="24"/>
        </w:rPr>
        <w:t>六、公告期限</w:t>
      </w:r>
      <w:bookmarkEnd w:id="17"/>
      <w:bookmarkEnd w:id="18"/>
      <w:bookmarkEnd w:id="19"/>
      <w:bookmarkEnd w:id="20"/>
    </w:p>
    <w:p w:rsidR="007B3CB4" w:rsidRDefault="00515625">
      <w:pPr>
        <w:snapToGrid w:val="0"/>
        <w:spacing w:line="360" w:lineRule="auto"/>
        <w:ind w:firstLineChars="200" w:firstLine="480"/>
        <w:rPr>
          <w:rFonts w:ascii="宋体" w:hAnsi="宋体" w:cs="宋体"/>
          <w:bCs/>
          <w:sz w:val="24"/>
        </w:rPr>
      </w:pPr>
      <w:bookmarkStart w:id="21" w:name="_Toc35393795"/>
      <w:bookmarkStart w:id="22" w:name="_Toc35393626"/>
      <w:r>
        <w:rPr>
          <w:rFonts w:ascii="宋体" w:hAnsi="宋体" w:cs="宋体" w:hint="eastAsia"/>
          <w:bCs/>
          <w:sz w:val="24"/>
        </w:rPr>
        <w:t>自本公告发布之日起</w:t>
      </w:r>
      <w:r w:rsidR="00B05FE5">
        <w:rPr>
          <w:rFonts w:ascii="宋体" w:hAnsi="宋体" w:cs="宋体" w:hint="eastAsia"/>
          <w:bCs/>
          <w:sz w:val="24"/>
        </w:rPr>
        <w:t>3</w:t>
      </w:r>
      <w:r>
        <w:rPr>
          <w:rFonts w:ascii="宋体" w:hAnsi="宋体" w:cs="宋体" w:hint="eastAsia"/>
          <w:bCs/>
          <w:sz w:val="24"/>
        </w:rPr>
        <w:t>个工作日</w:t>
      </w:r>
      <w:bookmarkEnd w:id="21"/>
      <w:bookmarkEnd w:id="22"/>
    </w:p>
    <w:p w:rsidR="007B3CB4" w:rsidRDefault="00515625">
      <w:pPr>
        <w:snapToGrid w:val="0"/>
        <w:spacing w:line="360" w:lineRule="auto"/>
        <w:rPr>
          <w:rFonts w:ascii="宋体" w:hAnsi="宋体" w:cs="宋体"/>
          <w:bCs/>
          <w:sz w:val="24"/>
        </w:rPr>
      </w:pPr>
      <w:r>
        <w:rPr>
          <w:rFonts w:ascii="宋体" w:hAnsi="宋体" w:cs="宋体" w:hint="eastAsia"/>
          <w:bCs/>
          <w:sz w:val="24"/>
        </w:rPr>
        <w:t>七、本次磋商通知在安徽工业职业技术学院官网发布。</w:t>
      </w:r>
    </w:p>
    <w:p w:rsidR="007B3CB4" w:rsidRDefault="00515625">
      <w:pPr>
        <w:snapToGrid w:val="0"/>
        <w:spacing w:line="360" w:lineRule="auto"/>
        <w:rPr>
          <w:rFonts w:ascii="宋体" w:hAnsi="宋体" w:cs="宋体"/>
          <w:bCs/>
          <w:sz w:val="24"/>
        </w:rPr>
      </w:pPr>
      <w:bookmarkStart w:id="23" w:name="_Toc35393627"/>
      <w:bookmarkStart w:id="24" w:name="_Toc28359085"/>
      <w:bookmarkStart w:id="25" w:name="_Toc35393796"/>
      <w:bookmarkStart w:id="26" w:name="_Toc28359008"/>
      <w:r>
        <w:rPr>
          <w:rFonts w:ascii="宋体" w:hAnsi="宋体" w:cs="宋体" w:hint="eastAsia"/>
          <w:bCs/>
          <w:sz w:val="24"/>
        </w:rPr>
        <w:t>八、凡对本次采购提出询问，请按以下方式联系</w:t>
      </w:r>
      <w:bookmarkEnd w:id="23"/>
      <w:bookmarkEnd w:id="24"/>
      <w:bookmarkEnd w:id="25"/>
      <w:bookmarkEnd w:id="26"/>
    </w:p>
    <w:p w:rsidR="007B3CB4" w:rsidRDefault="00515625">
      <w:pPr>
        <w:snapToGrid w:val="0"/>
        <w:spacing w:line="360" w:lineRule="auto"/>
        <w:ind w:firstLineChars="200" w:firstLine="480"/>
        <w:rPr>
          <w:rFonts w:ascii="宋体" w:hAnsi="宋体" w:cs="宋体"/>
          <w:bCs/>
          <w:sz w:val="24"/>
        </w:rPr>
      </w:pPr>
      <w:r>
        <w:rPr>
          <w:rFonts w:ascii="宋体" w:hAnsi="宋体" w:cs="宋体" w:hint="eastAsia"/>
          <w:bCs/>
          <w:sz w:val="24"/>
        </w:rPr>
        <w:t>1.采购人信息</w:t>
      </w:r>
    </w:p>
    <w:p w:rsidR="007B3CB4" w:rsidRDefault="00515625">
      <w:pPr>
        <w:spacing w:line="360" w:lineRule="auto"/>
        <w:ind w:firstLineChars="200" w:firstLine="480"/>
        <w:jc w:val="left"/>
        <w:rPr>
          <w:rFonts w:ascii="宋体" w:hAnsi="宋体" w:cs="宋体"/>
          <w:sz w:val="24"/>
        </w:rPr>
      </w:pPr>
      <w:r>
        <w:rPr>
          <w:rFonts w:ascii="宋体" w:hAnsi="宋体" w:cs="宋体" w:hint="eastAsia"/>
          <w:sz w:val="24"/>
        </w:rPr>
        <w:t>名 称：</w:t>
      </w:r>
      <w:r w:rsidR="00B05FE5" w:rsidRPr="00B05FE5">
        <w:rPr>
          <w:rFonts w:ascii="宋体" w:hAnsi="宋体" w:cs="宋体" w:hint="eastAsia"/>
          <w:sz w:val="24"/>
          <w:u w:val="single"/>
        </w:rPr>
        <w:t>安徽工业职业技术学院宣传统战部</w:t>
      </w:r>
      <w:r>
        <w:rPr>
          <w:rFonts w:ascii="宋体" w:hAnsi="宋体" w:cs="宋体" w:hint="eastAsia"/>
          <w:sz w:val="24"/>
        </w:rPr>
        <w:t xml:space="preserve">　</w:t>
      </w:r>
    </w:p>
    <w:p w:rsidR="007B3CB4" w:rsidRDefault="00515625">
      <w:pPr>
        <w:spacing w:line="360" w:lineRule="auto"/>
        <w:ind w:firstLineChars="200" w:firstLine="480"/>
        <w:jc w:val="left"/>
        <w:rPr>
          <w:rFonts w:ascii="宋体" w:hAnsi="宋体" w:cs="宋体"/>
          <w:sz w:val="24"/>
        </w:rPr>
      </w:pPr>
      <w:r>
        <w:rPr>
          <w:rFonts w:ascii="宋体" w:hAnsi="宋体" w:cs="宋体" w:hint="eastAsia"/>
          <w:sz w:val="24"/>
        </w:rPr>
        <w:t>地 址：</w:t>
      </w:r>
      <w:r w:rsidR="00B05FE5" w:rsidRPr="00B05FE5">
        <w:rPr>
          <w:rFonts w:ascii="宋体" w:hAnsi="宋体" w:cs="宋体" w:hint="eastAsia"/>
          <w:sz w:val="24"/>
          <w:u w:val="single"/>
        </w:rPr>
        <w:t>学院第一行政楼302室</w:t>
      </w:r>
      <w:r>
        <w:rPr>
          <w:rFonts w:ascii="宋体" w:hAnsi="宋体" w:cs="宋体" w:hint="eastAsia"/>
          <w:sz w:val="24"/>
        </w:rPr>
        <w:t xml:space="preserve">   </w:t>
      </w:r>
    </w:p>
    <w:p w:rsidR="007B3CB4" w:rsidRDefault="00515625">
      <w:pPr>
        <w:spacing w:line="360" w:lineRule="auto"/>
        <w:ind w:firstLineChars="200" w:firstLine="480"/>
        <w:jc w:val="left"/>
        <w:rPr>
          <w:rFonts w:ascii="宋体" w:hAnsi="宋体" w:cs="宋体"/>
          <w:sz w:val="24"/>
          <w:u w:val="single"/>
        </w:rPr>
      </w:pPr>
      <w:r>
        <w:rPr>
          <w:rFonts w:ascii="宋体" w:hAnsi="宋体" w:cs="宋体" w:hint="eastAsia"/>
          <w:sz w:val="24"/>
        </w:rPr>
        <w:t>联系方式：</w:t>
      </w:r>
      <w:bookmarkStart w:id="27" w:name="_Toc28359009"/>
      <w:bookmarkStart w:id="28" w:name="_Toc28359086"/>
      <w:r w:rsidR="00B05FE5" w:rsidRPr="00B05FE5">
        <w:rPr>
          <w:rFonts w:ascii="宋体" w:hAnsi="宋体" w:cs="宋体"/>
          <w:sz w:val="24"/>
          <w:u w:val="single"/>
        </w:rPr>
        <w:t>18656973329</w:t>
      </w:r>
      <w:r>
        <w:rPr>
          <w:rFonts w:ascii="宋体" w:hAnsi="宋体" w:cs="宋体" w:hint="eastAsia"/>
          <w:sz w:val="24"/>
          <w:u w:val="single"/>
        </w:rPr>
        <w:t xml:space="preserve">   </w:t>
      </w:r>
    </w:p>
    <w:p w:rsidR="007B3CB4" w:rsidRDefault="00515625">
      <w:pPr>
        <w:spacing w:line="360" w:lineRule="auto"/>
        <w:ind w:firstLineChars="200" w:firstLine="480"/>
        <w:jc w:val="left"/>
        <w:rPr>
          <w:rFonts w:ascii="宋体" w:hAnsi="宋体" w:cs="宋体"/>
          <w:sz w:val="24"/>
        </w:rPr>
      </w:pPr>
      <w:r>
        <w:rPr>
          <w:rFonts w:ascii="宋体" w:hAnsi="宋体" w:cs="宋体" w:hint="eastAsia"/>
          <w:sz w:val="24"/>
        </w:rPr>
        <w:t>2.采购代理机构信息</w:t>
      </w:r>
      <w:bookmarkEnd w:id="27"/>
      <w:bookmarkEnd w:id="28"/>
    </w:p>
    <w:p w:rsidR="007B3CB4" w:rsidRDefault="00515625">
      <w:pPr>
        <w:spacing w:line="360" w:lineRule="auto"/>
        <w:ind w:firstLineChars="200" w:firstLine="480"/>
        <w:rPr>
          <w:rFonts w:ascii="宋体" w:hAnsi="宋体" w:cs="宋体"/>
          <w:sz w:val="24"/>
        </w:rPr>
      </w:pPr>
      <w:r>
        <w:rPr>
          <w:rFonts w:ascii="宋体" w:hAnsi="宋体" w:cs="宋体" w:hint="eastAsia"/>
          <w:sz w:val="24"/>
        </w:rPr>
        <w:t>名 称：</w:t>
      </w:r>
      <w:r>
        <w:rPr>
          <w:rFonts w:ascii="宋体" w:hAnsi="宋体" w:cs="宋体" w:hint="eastAsia"/>
          <w:sz w:val="24"/>
          <w:u w:val="single"/>
        </w:rPr>
        <w:t xml:space="preserve">　学院招标办公室　</w:t>
      </w:r>
    </w:p>
    <w:p w:rsidR="007B3CB4" w:rsidRDefault="00515625">
      <w:pPr>
        <w:spacing w:line="360" w:lineRule="auto"/>
        <w:ind w:firstLineChars="200" w:firstLine="480"/>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学院第一行政楼301室  　</w:t>
      </w:r>
    </w:p>
    <w:p w:rsidR="007B3CB4" w:rsidRDefault="00515625">
      <w:pPr>
        <w:spacing w:line="360" w:lineRule="auto"/>
        <w:ind w:firstLineChars="200" w:firstLine="480"/>
        <w:rPr>
          <w:rFonts w:ascii="宋体" w:hAnsi="宋体" w:cs="宋体"/>
          <w:sz w:val="24"/>
        </w:rPr>
      </w:pPr>
      <w:r>
        <w:rPr>
          <w:rFonts w:ascii="宋体" w:hAnsi="宋体" w:cs="宋体" w:hint="eastAsia"/>
          <w:sz w:val="24"/>
        </w:rPr>
        <w:t>联系方式：</w:t>
      </w:r>
      <w:bookmarkStart w:id="29" w:name="_Toc28359010"/>
      <w:bookmarkStart w:id="30" w:name="_Toc28359087"/>
      <w:r>
        <w:rPr>
          <w:rFonts w:ascii="宋体" w:hAnsi="宋体" w:cs="宋体" w:hint="eastAsia"/>
          <w:sz w:val="24"/>
          <w:u w:val="single"/>
        </w:rPr>
        <w:t xml:space="preserve"> 0562-2805141         </w:t>
      </w:r>
      <w:r>
        <w:rPr>
          <w:rFonts w:ascii="宋体" w:hAnsi="宋体" w:cs="宋体" w:hint="eastAsia"/>
          <w:sz w:val="24"/>
        </w:rPr>
        <w:t xml:space="preserve">             </w:t>
      </w:r>
    </w:p>
    <w:p w:rsidR="007B3CB4" w:rsidRDefault="00515625">
      <w:pPr>
        <w:spacing w:line="360" w:lineRule="auto"/>
        <w:ind w:firstLineChars="200" w:firstLine="480"/>
        <w:rPr>
          <w:rFonts w:ascii="宋体" w:hAnsi="宋体" w:cs="宋体"/>
          <w:sz w:val="24"/>
          <w:u w:val="single"/>
        </w:rPr>
      </w:pPr>
      <w:r>
        <w:rPr>
          <w:rFonts w:ascii="宋体" w:hAnsi="宋体" w:cs="宋体" w:hint="eastAsia"/>
          <w:sz w:val="24"/>
        </w:rPr>
        <w:t>3.项目联系方式</w:t>
      </w:r>
      <w:bookmarkEnd w:id="29"/>
      <w:bookmarkEnd w:id="30"/>
    </w:p>
    <w:p w:rsidR="007B3CB4" w:rsidRDefault="00515625">
      <w:pPr>
        <w:pStyle w:val="ab"/>
        <w:spacing w:line="360" w:lineRule="auto"/>
        <w:ind w:firstLineChars="200" w:firstLine="480"/>
        <w:rPr>
          <w:rFonts w:hAnsi="宋体"/>
          <w:sz w:val="24"/>
          <w:u w:val="single"/>
        </w:rPr>
      </w:pPr>
      <w:r>
        <w:rPr>
          <w:rFonts w:hAnsi="宋体"/>
          <w:sz w:val="24"/>
        </w:rPr>
        <w:t>项目联系人：</w:t>
      </w:r>
      <w:r>
        <w:rPr>
          <w:rFonts w:hAnsi="宋体"/>
          <w:sz w:val="24"/>
          <w:u w:val="single"/>
        </w:rPr>
        <w:t xml:space="preserve">   蒋老师       </w:t>
      </w:r>
    </w:p>
    <w:p w:rsidR="007B3CB4" w:rsidRDefault="00515625">
      <w:pPr>
        <w:spacing w:line="360" w:lineRule="auto"/>
        <w:ind w:firstLineChars="200" w:firstLine="480"/>
        <w:rPr>
          <w:rFonts w:ascii="宋体" w:hAnsi="宋体" w:cs="宋体"/>
          <w:sz w:val="24"/>
          <w:u w:val="single"/>
        </w:rPr>
      </w:pPr>
      <w:r>
        <w:rPr>
          <w:rFonts w:ascii="宋体" w:hAnsi="宋体" w:cs="宋体" w:hint="eastAsia"/>
          <w:sz w:val="24"/>
        </w:rPr>
        <w:t>电　话：</w:t>
      </w:r>
      <w:r>
        <w:rPr>
          <w:rFonts w:ascii="宋体" w:hAnsi="宋体" w:cs="宋体" w:hint="eastAsia"/>
          <w:sz w:val="24"/>
          <w:u w:val="single"/>
        </w:rPr>
        <w:t xml:space="preserve">　   13856235445  　</w:t>
      </w:r>
    </w:p>
    <w:p w:rsidR="00B05FE5" w:rsidRPr="00B05FE5" w:rsidRDefault="00B05FE5" w:rsidP="00B05FE5">
      <w:pPr>
        <w:spacing w:line="360" w:lineRule="auto"/>
        <w:ind w:firstLineChars="200" w:firstLine="480"/>
      </w:pPr>
      <w:r>
        <w:rPr>
          <w:rFonts w:ascii="宋体" w:hAnsi="宋体" w:cs="宋体" w:hint="eastAsia"/>
          <w:sz w:val="24"/>
        </w:rPr>
        <w:t>4.</w:t>
      </w:r>
      <w:r w:rsidRPr="00B05FE5">
        <w:rPr>
          <w:rFonts w:hint="eastAsia"/>
        </w:rPr>
        <w:t xml:space="preserve"> </w:t>
      </w:r>
      <w:r w:rsidRPr="00B05FE5">
        <w:rPr>
          <w:rFonts w:ascii="宋体" w:hAnsi="宋体" w:cs="宋体" w:hint="eastAsia"/>
          <w:sz w:val="24"/>
        </w:rPr>
        <w:t>采购监督管理部门：</w:t>
      </w:r>
    </w:p>
    <w:p w:rsidR="007B3CB4" w:rsidRDefault="00515625">
      <w:pPr>
        <w:spacing w:line="360" w:lineRule="auto"/>
        <w:ind w:firstLineChars="200" w:firstLine="480"/>
        <w:rPr>
          <w:rFonts w:ascii="宋体" w:hAnsi="宋体" w:cs="宋体"/>
          <w:sz w:val="24"/>
        </w:rPr>
      </w:pPr>
      <w:r>
        <w:rPr>
          <w:rFonts w:ascii="宋体" w:hAnsi="宋体" w:cs="宋体" w:hint="eastAsia"/>
          <w:sz w:val="24"/>
        </w:rPr>
        <w:t>名 称：安徽工业职业技术学院纪检监察室</w:t>
      </w:r>
    </w:p>
    <w:p w:rsidR="007B3CB4" w:rsidRDefault="00515625">
      <w:pPr>
        <w:spacing w:line="360" w:lineRule="auto"/>
        <w:ind w:firstLineChars="200" w:firstLine="480"/>
        <w:rPr>
          <w:rFonts w:ascii="宋体" w:hAnsi="宋体" w:cs="宋体"/>
          <w:sz w:val="24"/>
        </w:rPr>
      </w:pPr>
      <w:r>
        <w:rPr>
          <w:rFonts w:ascii="宋体" w:hAnsi="宋体" w:cs="宋体" w:hint="eastAsia"/>
          <w:sz w:val="24"/>
        </w:rPr>
        <w:t>地址：学院第一行政楼306室</w:t>
      </w:r>
    </w:p>
    <w:p w:rsidR="007B3CB4" w:rsidRDefault="00515625">
      <w:pPr>
        <w:spacing w:line="360" w:lineRule="auto"/>
        <w:ind w:firstLineChars="200" w:firstLine="480"/>
        <w:rPr>
          <w:rFonts w:ascii="宋体" w:hAnsi="宋体" w:cs="宋体"/>
          <w:sz w:val="24"/>
        </w:rPr>
      </w:pPr>
      <w:r>
        <w:rPr>
          <w:rFonts w:ascii="宋体" w:hAnsi="宋体" w:cs="宋体" w:hint="eastAsia"/>
          <w:sz w:val="24"/>
        </w:rPr>
        <w:t>联系人：</w:t>
      </w:r>
      <w:r w:rsidR="002934C9">
        <w:rPr>
          <w:rFonts w:ascii="宋体" w:hAnsi="宋体" w:cs="宋体" w:hint="eastAsia"/>
          <w:sz w:val="24"/>
        </w:rPr>
        <w:t>刘主任</w:t>
      </w:r>
      <w:r>
        <w:rPr>
          <w:rFonts w:ascii="宋体" w:hAnsi="宋体" w:cs="宋体" w:hint="eastAsia"/>
          <w:sz w:val="24"/>
        </w:rPr>
        <w:t xml:space="preserve">     </w:t>
      </w:r>
    </w:p>
    <w:p w:rsidR="007B3CB4" w:rsidRDefault="00515625">
      <w:pPr>
        <w:pStyle w:val="2f"/>
        <w:rPr>
          <w:rFonts w:hint="default"/>
        </w:rPr>
      </w:pPr>
      <w:r>
        <w:rPr>
          <w:rFonts w:ascii="宋体" w:hAnsi="宋体"/>
          <w:sz w:val="24"/>
        </w:rPr>
        <w:t>电话：0562-2876718</w:t>
      </w:r>
    </w:p>
    <w:p w:rsidR="007B3CB4" w:rsidRDefault="007B3CB4">
      <w:pPr>
        <w:spacing w:line="360" w:lineRule="auto"/>
        <w:ind w:firstLineChars="200" w:firstLine="643"/>
        <w:rPr>
          <w:rFonts w:ascii="宋体" w:hAnsi="宋体"/>
          <w:b/>
          <w:sz w:val="32"/>
          <w:szCs w:val="32"/>
        </w:rPr>
      </w:pPr>
    </w:p>
    <w:p w:rsidR="007B3CB4" w:rsidRDefault="007B3CB4">
      <w:pPr>
        <w:snapToGrid w:val="0"/>
        <w:spacing w:line="360" w:lineRule="auto"/>
        <w:rPr>
          <w:rFonts w:eastAsia="仿宋"/>
        </w:rPr>
        <w:sectPr w:rsidR="007B3CB4">
          <w:footerReference w:type="default" r:id="rId14"/>
          <w:footerReference w:type="first" r:id="rId15"/>
          <w:pgSz w:w="11907" w:h="16840"/>
          <w:pgMar w:top="1417" w:right="1803" w:bottom="1417" w:left="1803" w:header="851" w:footer="851" w:gutter="0"/>
          <w:pgNumType w:start="1"/>
          <w:cols w:space="720"/>
          <w:titlePg/>
          <w:docGrid w:linePitch="462"/>
        </w:sectPr>
      </w:pPr>
    </w:p>
    <w:p w:rsidR="007B3CB4" w:rsidRDefault="00515625">
      <w:pPr>
        <w:spacing w:line="360" w:lineRule="auto"/>
        <w:jc w:val="center"/>
        <w:outlineLvl w:val="0"/>
        <w:rPr>
          <w:rFonts w:ascii="宋体" w:hAnsi="宋体" w:cs="宋体"/>
          <w:b/>
          <w:sz w:val="36"/>
          <w:szCs w:val="36"/>
        </w:rPr>
      </w:pPr>
      <w:bookmarkStart w:id="31" w:name="_Toc353825548"/>
      <w:bookmarkStart w:id="32" w:name="_Toc305158854"/>
      <w:bookmarkStart w:id="33" w:name="_Toc512937850"/>
      <w:bookmarkStart w:id="34" w:name="_Toc226965856"/>
      <w:bookmarkStart w:id="35" w:name="_Toc265228423"/>
      <w:bookmarkStart w:id="36" w:name="_Toc264969275"/>
      <w:bookmarkStart w:id="37" w:name="_Toc127151777"/>
      <w:bookmarkStart w:id="38" w:name="_Toc353873938"/>
      <w:bookmarkStart w:id="39" w:name="_Toc305158928"/>
      <w:bookmarkStart w:id="40" w:name="_Toc195842950"/>
      <w:bookmarkStart w:id="41" w:name="_Toc127161488"/>
      <w:bookmarkStart w:id="42" w:name="_Toc146803233"/>
      <w:bookmarkStart w:id="43" w:name="_Toc150774783"/>
      <w:r>
        <w:rPr>
          <w:rFonts w:ascii="宋体" w:hAnsi="宋体" w:cs="宋体" w:hint="eastAsia"/>
          <w:b/>
          <w:sz w:val="36"/>
          <w:szCs w:val="36"/>
        </w:rPr>
        <w:lastRenderedPageBreak/>
        <w:t>第二章   供应商须知</w:t>
      </w:r>
      <w:bookmarkEnd w:id="31"/>
      <w:bookmarkEnd w:id="32"/>
      <w:bookmarkEnd w:id="33"/>
      <w:bookmarkEnd w:id="34"/>
      <w:bookmarkEnd w:id="35"/>
      <w:bookmarkEnd w:id="36"/>
      <w:bookmarkEnd w:id="37"/>
      <w:bookmarkEnd w:id="38"/>
      <w:bookmarkEnd w:id="39"/>
      <w:bookmarkEnd w:id="40"/>
      <w:bookmarkEnd w:id="41"/>
      <w:bookmarkEnd w:id="42"/>
      <w:bookmarkEnd w:id="43"/>
    </w:p>
    <w:p w:rsidR="007B3CB4" w:rsidRDefault="00515625">
      <w:pPr>
        <w:pStyle w:val="20"/>
        <w:tabs>
          <w:tab w:val="center" w:pos="4592"/>
          <w:tab w:val="left" w:pos="7860"/>
        </w:tabs>
        <w:spacing w:before="0" w:line="360" w:lineRule="auto"/>
        <w:rPr>
          <w:rFonts w:ascii="宋体" w:eastAsia="宋体" w:hAnsi="宋体" w:cs="宋体"/>
          <w:b w:val="0"/>
          <w:sz w:val="28"/>
        </w:rPr>
      </w:pPr>
      <w:bookmarkStart w:id="44" w:name="_Toc149720812"/>
      <w:bookmarkStart w:id="45" w:name="_Toc226965792"/>
      <w:bookmarkStart w:id="46" w:name="_Toc151193833"/>
      <w:bookmarkStart w:id="47" w:name="_Toc520356144"/>
      <w:bookmarkStart w:id="48" w:name="_Toc164229214"/>
      <w:bookmarkStart w:id="49" w:name="_Toc150774724"/>
      <w:bookmarkStart w:id="50" w:name="_Toc150774619"/>
      <w:bookmarkStart w:id="51" w:name="_Toc142311021"/>
      <w:bookmarkStart w:id="52" w:name="_Toc127161433"/>
      <w:bookmarkStart w:id="53" w:name="_Toc151193617"/>
      <w:bookmarkStart w:id="54" w:name="_Toc226965709"/>
      <w:bookmarkStart w:id="55" w:name="_Toc164229360"/>
      <w:bookmarkStart w:id="56" w:name="_Toc127151519"/>
      <w:bookmarkStart w:id="57" w:name="_Toc195842884"/>
      <w:bookmarkStart w:id="58" w:name="_Toc226337215"/>
      <w:bookmarkStart w:id="59" w:name="_Toc150480757"/>
      <w:bookmarkStart w:id="60" w:name="_Toc151193907"/>
      <w:bookmarkStart w:id="61" w:name="_Toc150509270"/>
      <w:bookmarkStart w:id="62" w:name="_Toc151193689"/>
      <w:bookmarkStart w:id="63" w:name="_Toc151193761"/>
      <w:bookmarkStart w:id="64" w:name="_Toc226309763"/>
      <w:bookmarkStart w:id="65" w:name="_Toc151190146"/>
      <w:bookmarkStart w:id="66" w:name="_Toc164608788"/>
      <w:bookmarkStart w:id="67" w:name="_Toc164608633"/>
      <w:bookmarkStart w:id="68" w:name="_Toc127151720"/>
      <w:bookmarkStart w:id="69" w:name="_Toc164351613"/>
      <w:r>
        <w:rPr>
          <w:rFonts w:ascii="宋体" w:eastAsia="宋体" w:hAnsi="宋体" w:cs="宋体" w:hint="eastAsia"/>
          <w:sz w:val="28"/>
        </w:rPr>
        <w:t>供应商须知前附表</w:t>
      </w:r>
    </w:p>
    <w:p w:rsidR="007B3CB4" w:rsidRDefault="00515625">
      <w:pPr>
        <w:snapToGrid w:val="0"/>
        <w:spacing w:line="360" w:lineRule="auto"/>
        <w:ind w:firstLine="480"/>
        <w:rPr>
          <w:rFonts w:ascii="宋体" w:hAnsi="宋体" w:cs="宋体"/>
          <w:i/>
          <w:iCs/>
          <w:color w:val="0000FF"/>
          <w:sz w:val="24"/>
        </w:rPr>
      </w:pPr>
      <w:r>
        <w:rPr>
          <w:rFonts w:ascii="宋体" w:hAnsi="宋体" w:cs="宋体" w:hint="eastAsia"/>
          <w:sz w:val="24"/>
        </w:rPr>
        <w:t>注：本表是对供应商须知的具体补充和修改，如有不一致，均以本资料表为准。标记“</w:t>
      </w:r>
      <w:r>
        <w:rPr>
          <w:rFonts w:ascii="宋体" w:hAnsi="宋体" w:cs="宋体" w:hint="eastAsia"/>
        </w:rPr>
        <w:t>☑</w:t>
      </w:r>
      <w:r>
        <w:rPr>
          <w:rFonts w:ascii="宋体" w:hAnsi="宋体" w:cs="宋体" w:hint="eastAsia"/>
          <w:sz w:val="24"/>
        </w:rPr>
        <w:t>”的选项意为适用于本项目，标记“</w:t>
      </w:r>
      <w:r>
        <w:rPr>
          <w:rFonts w:ascii="宋体" w:hAnsi="宋体" w:cs="宋体" w:hint="eastAsia"/>
        </w:rPr>
        <w:t>□</w:t>
      </w:r>
      <w:r>
        <w:rPr>
          <w:rFonts w:ascii="宋体" w:hAnsi="宋体" w:cs="宋体" w:hint="eastAsia"/>
          <w:sz w:val="24"/>
        </w:rPr>
        <w:t>”的选项意为不适用于本项目。</w:t>
      </w:r>
    </w:p>
    <w:tbl>
      <w:tblPr>
        <w:tblW w:w="9847" w:type="dxa"/>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83"/>
        <w:gridCol w:w="2169"/>
        <w:gridCol w:w="6895"/>
      </w:tblGrid>
      <w:tr w:rsidR="007B3CB4">
        <w:trPr>
          <w:tblHeader/>
        </w:trPr>
        <w:tc>
          <w:tcPr>
            <w:tcW w:w="783" w:type="dxa"/>
            <w:tcMar>
              <w:left w:w="113" w:type="dxa"/>
              <w:right w:w="113" w:type="dxa"/>
            </w:tcMar>
            <w:vAlign w:val="center"/>
          </w:tcPr>
          <w:p w:rsidR="007B3CB4" w:rsidRDefault="00515625">
            <w:pPr>
              <w:autoSpaceDE w:val="0"/>
              <w:autoSpaceDN w:val="0"/>
              <w:snapToGrid w:val="0"/>
              <w:spacing w:line="360" w:lineRule="auto"/>
              <w:jc w:val="center"/>
              <w:rPr>
                <w:rFonts w:ascii="宋体" w:hAnsi="宋体" w:cs="宋体"/>
                <w:sz w:val="24"/>
                <w:lang w:val="zh-CN"/>
              </w:rPr>
            </w:pPr>
            <w:r>
              <w:rPr>
                <w:rFonts w:ascii="宋体" w:hAnsi="宋体" w:cs="宋体" w:hint="eastAsia"/>
                <w:sz w:val="24"/>
                <w:lang w:val="zh-CN"/>
              </w:rPr>
              <w:t>序号</w:t>
            </w:r>
          </w:p>
        </w:tc>
        <w:tc>
          <w:tcPr>
            <w:tcW w:w="2169" w:type="dxa"/>
            <w:tcMar>
              <w:left w:w="113" w:type="dxa"/>
              <w:right w:w="113" w:type="dxa"/>
            </w:tcMar>
            <w:vAlign w:val="center"/>
          </w:tcPr>
          <w:p w:rsidR="007B3CB4" w:rsidRDefault="00515625">
            <w:pPr>
              <w:wordWrap w:val="0"/>
              <w:autoSpaceDE w:val="0"/>
              <w:autoSpaceDN w:val="0"/>
              <w:snapToGrid w:val="0"/>
              <w:spacing w:line="360" w:lineRule="auto"/>
              <w:jc w:val="center"/>
              <w:rPr>
                <w:rFonts w:ascii="宋体" w:hAnsi="宋体" w:cs="宋体"/>
                <w:sz w:val="24"/>
                <w:lang w:val="zh-CN"/>
              </w:rPr>
            </w:pPr>
            <w:r>
              <w:rPr>
                <w:rFonts w:ascii="宋体" w:hAnsi="宋体" w:cs="宋体" w:hint="eastAsia"/>
                <w:sz w:val="24"/>
                <w:lang w:val="zh-CN"/>
              </w:rPr>
              <w:t>条款名称</w:t>
            </w:r>
          </w:p>
        </w:tc>
        <w:tc>
          <w:tcPr>
            <w:tcW w:w="6895" w:type="dxa"/>
            <w:tcMar>
              <w:left w:w="113" w:type="dxa"/>
              <w:right w:w="113" w:type="dxa"/>
            </w:tcMar>
            <w:vAlign w:val="center"/>
          </w:tcPr>
          <w:p w:rsidR="007B3CB4" w:rsidRDefault="00515625">
            <w:pPr>
              <w:wordWrap w:val="0"/>
              <w:autoSpaceDE w:val="0"/>
              <w:autoSpaceDN w:val="0"/>
              <w:snapToGrid w:val="0"/>
              <w:spacing w:line="360" w:lineRule="auto"/>
              <w:jc w:val="center"/>
              <w:rPr>
                <w:rFonts w:ascii="宋体" w:hAnsi="宋体" w:cs="宋体"/>
                <w:sz w:val="24"/>
                <w:lang w:val="zh-CN"/>
              </w:rPr>
            </w:pPr>
            <w:r>
              <w:rPr>
                <w:rFonts w:ascii="宋体" w:hAnsi="宋体" w:cs="宋体" w:hint="eastAsia"/>
                <w:sz w:val="24"/>
                <w:lang w:val="zh-CN"/>
              </w:rPr>
              <w:t>说明和要求</w:t>
            </w:r>
          </w:p>
        </w:tc>
      </w:tr>
      <w:tr w:rsidR="007B3CB4">
        <w:tc>
          <w:tcPr>
            <w:tcW w:w="783" w:type="dxa"/>
            <w:tcMar>
              <w:left w:w="113" w:type="dxa"/>
              <w:right w:w="113" w:type="dxa"/>
            </w:tcMar>
            <w:vAlign w:val="center"/>
          </w:tcPr>
          <w:p w:rsidR="007B3CB4" w:rsidRDefault="007B3CB4">
            <w:pPr>
              <w:pStyle w:val="afffe"/>
              <w:numPr>
                <w:ilvl w:val="0"/>
                <w:numId w:val="7"/>
              </w:numPr>
              <w:autoSpaceDE w:val="0"/>
              <w:autoSpaceDN w:val="0"/>
              <w:snapToGrid w:val="0"/>
              <w:spacing w:line="360" w:lineRule="auto"/>
              <w:ind w:firstLineChars="0"/>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color w:val="000000"/>
                <w:sz w:val="24"/>
                <w:lang w:val="zh-CN"/>
              </w:rPr>
            </w:pPr>
            <w:r>
              <w:rPr>
                <w:rFonts w:ascii="宋体" w:hAnsi="宋体" w:cs="宋体" w:hint="eastAsia"/>
                <w:color w:val="000000"/>
                <w:sz w:val="24"/>
                <w:lang w:val="zh-CN"/>
              </w:rPr>
              <w:t>最高限价</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color w:val="000000"/>
                <w:sz w:val="24"/>
              </w:rPr>
            </w:pPr>
            <w:r>
              <w:rPr>
                <w:rFonts w:ascii="宋体" w:hAnsi="宋体" w:cs="宋体" w:hint="eastAsia"/>
                <w:sz w:val="24"/>
              </w:rPr>
              <w:t>见磋商公告</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供应商资格要求</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见磋商公告</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项目属性</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项目属性：</w:t>
            </w:r>
            <w:r w:rsidR="009747A3">
              <w:rPr>
                <w:rFonts w:ascii="宋体" w:hAnsi="宋体" w:cs="宋体" w:hint="eastAsia"/>
                <w:sz w:val="24"/>
              </w:rPr>
              <w:t>服务</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采购方式</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竞争性磋商</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评审方法</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综合评分法</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是否接受联合体磋商响应</w:t>
            </w:r>
          </w:p>
        </w:tc>
        <w:tc>
          <w:tcPr>
            <w:tcW w:w="6895" w:type="dxa"/>
            <w:tcMar>
              <w:left w:w="113" w:type="dxa"/>
              <w:right w:w="113" w:type="dxa"/>
            </w:tcMar>
            <w:vAlign w:val="center"/>
          </w:tcPr>
          <w:p w:rsidR="007B3CB4" w:rsidRDefault="00515625">
            <w:pPr>
              <w:wordWrap w:val="0"/>
              <w:autoSpaceDE w:val="0"/>
              <w:autoSpaceDN w:val="0"/>
              <w:adjustRightInd w:val="0"/>
              <w:snapToGrid w:val="0"/>
              <w:spacing w:line="360" w:lineRule="auto"/>
              <w:rPr>
                <w:rFonts w:ascii="宋体" w:hAnsi="宋体" w:cs="宋体"/>
                <w:sz w:val="24"/>
              </w:rPr>
            </w:pPr>
            <w:r>
              <w:rPr>
                <w:rFonts w:ascii="宋体" w:hAnsi="宋体" w:cs="宋体" w:hint="eastAsia"/>
                <w:sz w:val="24"/>
              </w:rPr>
              <w:sym w:font="Wingdings 2" w:char="0052"/>
            </w:r>
            <w:r>
              <w:rPr>
                <w:rFonts w:ascii="宋体" w:hAnsi="宋体" w:cs="宋体" w:hint="eastAsia"/>
                <w:sz w:val="24"/>
                <w:lang w:val="zh-CN"/>
              </w:rPr>
              <w:t>不接受</w:t>
            </w:r>
          </w:p>
          <w:p w:rsidR="007B3CB4" w:rsidRDefault="00515625">
            <w:pPr>
              <w:wordWrap w:val="0"/>
              <w:autoSpaceDE w:val="0"/>
              <w:autoSpaceDN w:val="0"/>
              <w:adjustRightInd w:val="0"/>
              <w:snapToGrid w:val="0"/>
              <w:spacing w:line="360" w:lineRule="auto"/>
              <w:rPr>
                <w:rFonts w:ascii="宋体" w:hAnsi="宋体" w:cs="宋体"/>
                <w:szCs w:val="20"/>
                <w:lang w:val="zh-CN"/>
              </w:rPr>
            </w:pPr>
            <w:r>
              <w:rPr>
                <w:rFonts w:ascii="宋体" w:hAnsi="宋体" w:cs="宋体" w:hint="eastAsia"/>
                <w:sz w:val="24"/>
              </w:rPr>
              <w:sym w:font="Wingdings 2" w:char="00A3"/>
            </w:r>
            <w:r>
              <w:rPr>
                <w:rFonts w:ascii="宋体" w:hAnsi="宋体" w:cs="宋体" w:hint="eastAsia"/>
                <w:sz w:val="24"/>
              </w:rPr>
              <w:t>接受</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对磋商文件质疑的提出</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知道或者应知其权益受到损害之日起7个工作日内</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是否接受分包履约</w:t>
            </w:r>
          </w:p>
        </w:tc>
        <w:tc>
          <w:tcPr>
            <w:tcW w:w="6895" w:type="dxa"/>
            <w:tcMar>
              <w:left w:w="113" w:type="dxa"/>
              <w:right w:w="113" w:type="dxa"/>
            </w:tcMar>
            <w:vAlign w:val="center"/>
          </w:tcPr>
          <w:p w:rsidR="007B3CB4" w:rsidRDefault="00515625">
            <w:pPr>
              <w:snapToGrid w:val="0"/>
              <w:spacing w:line="360" w:lineRule="auto"/>
              <w:jc w:val="left"/>
              <w:rPr>
                <w:rFonts w:ascii="宋体" w:hAnsi="宋体" w:cs="宋体"/>
                <w:sz w:val="24"/>
              </w:rPr>
            </w:pPr>
            <w:r>
              <w:rPr>
                <w:rFonts w:ascii="宋体" w:hAnsi="宋体" w:cs="宋体" w:hint="eastAsia"/>
                <w:sz w:val="24"/>
              </w:rPr>
              <w:t>本项目的非主体、非关键性工作是否允许分包：</w:t>
            </w:r>
          </w:p>
          <w:p w:rsidR="007B3CB4" w:rsidRDefault="00515625">
            <w:pPr>
              <w:snapToGrid w:val="0"/>
              <w:spacing w:line="360" w:lineRule="auto"/>
              <w:jc w:val="left"/>
              <w:rPr>
                <w:rFonts w:ascii="宋体" w:hAnsi="宋体" w:cs="宋体"/>
                <w:sz w:val="24"/>
              </w:rPr>
            </w:pPr>
            <w:r>
              <w:rPr>
                <w:rFonts w:ascii="宋体" w:hAnsi="宋体" w:cs="宋体" w:hint="eastAsia"/>
                <w:sz w:val="24"/>
              </w:rPr>
              <w:t>☑不允许</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样品</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pacing w:val="-1"/>
                <w:sz w:val="24"/>
              </w:rPr>
            </w:pPr>
            <w:r>
              <w:rPr>
                <w:rFonts w:ascii="宋体" w:hAnsi="宋体" w:cs="宋体" w:hint="eastAsia"/>
                <w:sz w:val="24"/>
              </w:rPr>
              <w:t>☑</w:t>
            </w:r>
            <w:r>
              <w:rPr>
                <w:rFonts w:ascii="宋体" w:hAnsi="宋体" w:cs="宋体" w:hint="eastAsia"/>
                <w:spacing w:val="-1"/>
                <w:sz w:val="24"/>
              </w:rPr>
              <w:t>不要求提供。</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b/>
                <w:bCs/>
                <w:spacing w:val="-1"/>
                <w:kern w:val="0"/>
                <w:sz w:val="24"/>
              </w:rPr>
            </w:pPr>
            <w:r>
              <w:rPr>
                <w:rFonts w:ascii="宋体" w:hAnsi="宋体" w:cs="宋体" w:hint="eastAsia"/>
                <w:sz w:val="24"/>
              </w:rPr>
              <w:t>标段划分</w:t>
            </w:r>
          </w:p>
        </w:tc>
        <w:tc>
          <w:tcPr>
            <w:tcW w:w="6895" w:type="dxa"/>
            <w:tcMar>
              <w:left w:w="113" w:type="dxa"/>
              <w:right w:w="113" w:type="dxa"/>
            </w:tcMar>
            <w:vAlign w:val="center"/>
          </w:tcPr>
          <w:p w:rsidR="007B3CB4" w:rsidRDefault="00515625">
            <w:pPr>
              <w:autoSpaceDE w:val="0"/>
              <w:autoSpaceDN w:val="0"/>
              <w:adjustRightInd w:val="0"/>
              <w:snapToGrid w:val="0"/>
              <w:spacing w:line="360" w:lineRule="auto"/>
              <w:rPr>
                <w:rFonts w:ascii="宋体" w:hAnsi="宋体" w:cs="宋体"/>
                <w:kern w:val="0"/>
                <w:sz w:val="24"/>
              </w:rPr>
            </w:pPr>
            <w:r>
              <w:rPr>
                <w:rFonts w:ascii="宋体" w:hAnsi="宋体" w:cs="宋体" w:hint="eastAsia"/>
                <w:sz w:val="24"/>
              </w:rPr>
              <w:t>一个标段</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成交候</w:t>
            </w:r>
            <w:r>
              <w:rPr>
                <w:rFonts w:ascii="宋体" w:hAnsi="宋体" w:cs="宋体" w:hint="eastAsia"/>
                <w:bCs/>
                <w:sz w:val="24"/>
              </w:rPr>
              <w:t>选供应商</w:t>
            </w:r>
            <w:r>
              <w:rPr>
                <w:rFonts w:ascii="宋体" w:hAnsi="宋体" w:cs="宋体" w:hint="eastAsia"/>
                <w:sz w:val="24"/>
              </w:rPr>
              <w:t>的推荐</w:t>
            </w:r>
          </w:p>
        </w:tc>
        <w:tc>
          <w:tcPr>
            <w:tcW w:w="6895" w:type="dxa"/>
            <w:tcMar>
              <w:left w:w="113" w:type="dxa"/>
              <w:right w:w="113" w:type="dxa"/>
            </w:tcMar>
            <w:vAlign w:val="center"/>
          </w:tcPr>
          <w:p w:rsidR="007B3CB4" w:rsidRDefault="00515625" w:rsidP="002934C9">
            <w:pPr>
              <w:autoSpaceDE w:val="0"/>
              <w:autoSpaceDN w:val="0"/>
              <w:snapToGrid w:val="0"/>
              <w:spacing w:line="360" w:lineRule="auto"/>
              <w:rPr>
                <w:rFonts w:ascii="宋体" w:hAnsi="宋体" w:cs="宋体"/>
                <w:sz w:val="24"/>
              </w:rPr>
            </w:pPr>
            <w:r>
              <w:rPr>
                <w:rFonts w:ascii="宋体" w:hAnsi="宋体" w:cs="宋体" w:hint="eastAsia"/>
                <w:bCs/>
                <w:sz w:val="24"/>
              </w:rPr>
              <w:t>磋商小组应当根据综合评分情况，按照评审得分由高到低顺序推荐</w:t>
            </w:r>
            <w:r>
              <w:rPr>
                <w:rFonts w:ascii="宋体" w:hAnsi="宋体" w:cs="宋体" w:hint="eastAsia"/>
                <w:bCs/>
                <w:sz w:val="24"/>
                <w:u w:val="single"/>
              </w:rPr>
              <w:t xml:space="preserve"> 3 </w:t>
            </w:r>
            <w:r>
              <w:rPr>
                <w:rFonts w:ascii="宋体" w:hAnsi="宋体" w:cs="宋体" w:hint="eastAsia"/>
                <w:bCs/>
                <w:sz w:val="24"/>
              </w:rPr>
              <w:t>名成交候</w:t>
            </w:r>
            <w:r>
              <w:rPr>
                <w:rFonts w:ascii="宋体" w:hAnsi="宋体" w:cs="宋体" w:hint="eastAsia"/>
                <w:kern w:val="0"/>
                <w:sz w:val="24"/>
              </w:rPr>
              <w:t>选供应商，</w:t>
            </w:r>
            <w:r>
              <w:rPr>
                <w:rFonts w:ascii="宋体" w:hAnsi="宋体" w:cs="宋体" w:hint="eastAsia"/>
                <w:bCs/>
                <w:sz w:val="24"/>
              </w:rPr>
              <w:t>并编写评审报告。</w:t>
            </w:r>
            <w:r>
              <w:rPr>
                <w:rFonts w:ascii="宋体" w:hAnsi="宋体" w:cs="宋体" w:hint="eastAsia"/>
                <w:kern w:val="0"/>
                <w:sz w:val="24"/>
              </w:rPr>
              <w:t>评审得分相同的，按照最后报价由低到高的顺序推荐。评审得分且最后报价相同的，按照评分项中</w:t>
            </w:r>
            <w:r>
              <w:rPr>
                <w:rFonts w:ascii="宋体" w:hAnsi="宋体" w:cs="宋体" w:hint="eastAsia"/>
                <w:kern w:val="0"/>
                <w:sz w:val="24"/>
                <w:u w:val="single"/>
              </w:rPr>
              <w:t>技术</w:t>
            </w:r>
            <w:r>
              <w:rPr>
                <w:rFonts w:ascii="宋体" w:hAnsi="宋体" w:cs="宋体" w:hint="eastAsia"/>
                <w:kern w:val="0"/>
                <w:sz w:val="24"/>
              </w:rPr>
              <w:t>指标优劣顺序推荐。</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sz w:val="24"/>
              </w:rPr>
            </w:pPr>
            <w:r>
              <w:rPr>
                <w:rFonts w:ascii="宋体" w:hAnsi="宋体" w:cs="宋体" w:hint="eastAsia"/>
                <w:color w:val="000000"/>
                <w:kern w:val="0"/>
                <w:sz w:val="24"/>
              </w:rPr>
              <w:t>确定成交供应商</w:t>
            </w:r>
          </w:p>
        </w:tc>
        <w:tc>
          <w:tcPr>
            <w:tcW w:w="6895" w:type="dxa"/>
            <w:tcMar>
              <w:left w:w="113" w:type="dxa"/>
              <w:right w:w="113" w:type="dxa"/>
            </w:tcMar>
            <w:vAlign w:val="center"/>
          </w:tcPr>
          <w:p w:rsidR="007B3CB4" w:rsidRDefault="00515625">
            <w:pPr>
              <w:widowControl/>
              <w:snapToGrid w:val="0"/>
              <w:spacing w:line="360" w:lineRule="auto"/>
              <w:jc w:val="left"/>
              <w:rPr>
                <w:rFonts w:ascii="宋体" w:hAnsi="宋体" w:cs="宋体"/>
                <w:kern w:val="0"/>
                <w:sz w:val="24"/>
                <w:szCs w:val="28"/>
              </w:rPr>
            </w:pPr>
            <w:r>
              <w:rPr>
                <w:rFonts w:ascii="宋体" w:hAnsi="宋体" w:hint="eastAsia"/>
                <w:sz w:val="24"/>
              </w:rPr>
              <w:t>确定成交供应商：</w:t>
            </w:r>
          </w:p>
          <w:p w:rsidR="007B3CB4" w:rsidRDefault="00515625">
            <w:pPr>
              <w:widowControl/>
              <w:snapToGrid w:val="0"/>
              <w:spacing w:line="360" w:lineRule="auto"/>
              <w:jc w:val="left"/>
              <w:rPr>
                <w:rFonts w:ascii="宋体" w:hAnsi="宋体" w:cs="宋体"/>
                <w:b/>
                <w:bCs/>
                <w:sz w:val="24"/>
              </w:rPr>
            </w:pPr>
            <w:r>
              <w:rPr>
                <w:rFonts w:ascii="宋体" w:hAnsi="宋体" w:hint="eastAsia"/>
                <w:sz w:val="24"/>
              </w:rPr>
              <w:t xml:space="preserve">□采购人委托磋商小组确定   </w:t>
            </w:r>
            <w:r>
              <w:rPr>
                <w:rFonts w:ascii="宋体" w:hAnsi="宋体" w:hint="eastAsia"/>
                <w:bCs/>
                <w:sz w:val="24"/>
              </w:rPr>
              <w:sym w:font="Wingdings" w:char="00FE"/>
            </w:r>
            <w:r>
              <w:rPr>
                <w:rFonts w:ascii="宋体" w:hAnsi="宋体" w:hint="eastAsia"/>
                <w:sz w:val="24"/>
              </w:rPr>
              <w:t>采购人确定</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color w:val="000000" w:themeColor="text1"/>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b/>
                <w:bCs/>
                <w:color w:val="000000" w:themeColor="text1"/>
                <w:kern w:val="0"/>
                <w:sz w:val="28"/>
                <w:szCs w:val="28"/>
                <w:highlight w:val="cyan"/>
              </w:rPr>
            </w:pPr>
            <w:r>
              <w:rPr>
                <w:rFonts w:ascii="宋体" w:hAnsi="宋体" w:cs="宋体" w:hint="eastAsia"/>
                <w:bCs/>
                <w:color w:val="000000" w:themeColor="text1"/>
                <w:kern w:val="0"/>
                <w:sz w:val="24"/>
                <w:szCs w:val="28"/>
              </w:rPr>
              <w:t>随成交结果公告同时公告的成交供应商的响应文件内容</w:t>
            </w:r>
          </w:p>
        </w:tc>
        <w:tc>
          <w:tcPr>
            <w:tcW w:w="6895" w:type="dxa"/>
            <w:tcMar>
              <w:left w:w="113" w:type="dxa"/>
              <w:right w:w="113" w:type="dxa"/>
            </w:tcMar>
            <w:vAlign w:val="center"/>
          </w:tcPr>
          <w:p w:rsidR="007B3CB4" w:rsidRDefault="00515625">
            <w:pPr>
              <w:snapToGrid w:val="0"/>
              <w:spacing w:line="360" w:lineRule="auto"/>
              <w:rPr>
                <w:rFonts w:ascii="宋体" w:hAnsi="宋体" w:cs="宋体"/>
                <w:bCs/>
                <w:color w:val="000000" w:themeColor="text1"/>
                <w:kern w:val="0"/>
                <w:sz w:val="24"/>
                <w:szCs w:val="28"/>
              </w:rPr>
            </w:pPr>
            <w:r>
              <w:rPr>
                <w:rFonts w:ascii="宋体" w:hAnsi="宋体" w:cs="宋体" w:hint="eastAsia"/>
                <w:bCs/>
                <w:color w:val="000000" w:themeColor="text1"/>
                <w:kern w:val="0"/>
                <w:sz w:val="24"/>
                <w:szCs w:val="28"/>
              </w:rPr>
              <w:t>（1）业绩一览表；（如有）</w:t>
            </w:r>
          </w:p>
          <w:p w:rsidR="007B3CB4" w:rsidRDefault="00515625">
            <w:pPr>
              <w:snapToGrid w:val="0"/>
              <w:spacing w:line="360" w:lineRule="auto"/>
              <w:rPr>
                <w:rFonts w:ascii="宋体" w:hAnsi="宋体" w:cs="宋体"/>
                <w:color w:val="000000" w:themeColor="text1"/>
                <w:kern w:val="0"/>
                <w:sz w:val="24"/>
                <w:highlight w:val="cyan"/>
              </w:rPr>
            </w:pPr>
            <w:r>
              <w:rPr>
                <w:rFonts w:ascii="宋体" w:hAnsi="宋体" w:cs="宋体" w:hint="eastAsia"/>
                <w:bCs/>
                <w:color w:val="000000" w:themeColor="text1"/>
                <w:kern w:val="0"/>
                <w:sz w:val="24"/>
                <w:szCs w:val="28"/>
              </w:rPr>
              <w:t>（2）主要标的一览表；</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rPr>
            </w:pPr>
          </w:p>
        </w:tc>
        <w:tc>
          <w:tcPr>
            <w:tcW w:w="2169" w:type="dxa"/>
            <w:tcMar>
              <w:left w:w="113" w:type="dxa"/>
              <w:right w:w="113" w:type="dxa"/>
            </w:tcMar>
            <w:vAlign w:val="center"/>
          </w:tcPr>
          <w:p w:rsidR="007B3CB4" w:rsidRDefault="00515625">
            <w:pPr>
              <w:wordWrap w:val="0"/>
              <w:snapToGrid w:val="0"/>
              <w:spacing w:line="360" w:lineRule="auto"/>
              <w:rPr>
                <w:rFonts w:ascii="宋体" w:hAnsi="宋体" w:cs="宋体"/>
                <w:bCs/>
                <w:kern w:val="0"/>
                <w:sz w:val="24"/>
                <w:szCs w:val="28"/>
              </w:rPr>
            </w:pPr>
            <w:r>
              <w:rPr>
                <w:rFonts w:ascii="宋体" w:hAnsi="宋体" w:cs="宋体" w:hint="eastAsia"/>
                <w:sz w:val="24"/>
              </w:rPr>
              <w:t>磋商响应保证金</w:t>
            </w:r>
          </w:p>
        </w:tc>
        <w:tc>
          <w:tcPr>
            <w:tcW w:w="6895"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bCs/>
                <w:kern w:val="0"/>
                <w:sz w:val="24"/>
                <w:szCs w:val="28"/>
              </w:rPr>
              <w:t>免收</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snapToGrid w:val="0"/>
              <w:spacing w:line="360" w:lineRule="auto"/>
              <w:rPr>
                <w:rFonts w:ascii="宋体" w:hAnsi="宋体" w:cs="宋体"/>
                <w:sz w:val="24"/>
              </w:rPr>
            </w:pPr>
            <w:r>
              <w:rPr>
                <w:rFonts w:ascii="宋体" w:hAnsi="宋体" w:cs="宋体" w:hint="eastAsia"/>
                <w:sz w:val="24"/>
              </w:rPr>
              <w:t>履约保证金</w:t>
            </w:r>
          </w:p>
        </w:tc>
        <w:tc>
          <w:tcPr>
            <w:tcW w:w="6895" w:type="dxa"/>
            <w:tcMar>
              <w:left w:w="113" w:type="dxa"/>
              <w:right w:w="113" w:type="dxa"/>
            </w:tcMar>
            <w:vAlign w:val="center"/>
          </w:tcPr>
          <w:p w:rsidR="007B3CB4" w:rsidRDefault="00515625">
            <w:pPr>
              <w:snapToGrid w:val="0"/>
              <w:spacing w:line="360" w:lineRule="auto"/>
              <w:rPr>
                <w:rFonts w:ascii="宋体" w:hAnsi="宋体" w:cs="宋体"/>
                <w:sz w:val="24"/>
              </w:rPr>
            </w:pPr>
            <w:r>
              <w:rPr>
                <w:rFonts w:ascii="宋体" w:hAnsi="宋体" w:cs="宋体" w:hint="eastAsia"/>
                <w:bCs/>
                <w:kern w:val="0"/>
                <w:sz w:val="24"/>
                <w:szCs w:val="28"/>
              </w:rPr>
              <w:t>免收</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snapToGrid w:val="0"/>
              <w:spacing w:line="360" w:lineRule="auto"/>
              <w:rPr>
                <w:rFonts w:ascii="宋体" w:hAnsi="宋体" w:cs="宋体"/>
                <w:sz w:val="24"/>
              </w:rPr>
            </w:pPr>
            <w:proofErr w:type="spellStart"/>
            <w:r>
              <w:rPr>
                <w:rFonts w:ascii="宋体" w:hAnsi="宋体" w:cs="宋体" w:hint="eastAsia"/>
                <w:spacing w:val="-1"/>
                <w:sz w:val="24"/>
                <w:lang w:eastAsia="en-US"/>
              </w:rPr>
              <w:t>现场考察</w:t>
            </w:r>
            <w:proofErr w:type="spellEnd"/>
          </w:p>
        </w:tc>
        <w:tc>
          <w:tcPr>
            <w:tcW w:w="6895" w:type="dxa"/>
            <w:tcMar>
              <w:left w:w="113" w:type="dxa"/>
              <w:right w:w="113" w:type="dxa"/>
            </w:tcMar>
          </w:tcPr>
          <w:p w:rsidR="007B3CB4" w:rsidRDefault="00515625">
            <w:pPr>
              <w:snapToGrid w:val="0"/>
              <w:spacing w:line="360" w:lineRule="auto"/>
              <w:jc w:val="left"/>
              <w:rPr>
                <w:rFonts w:ascii="宋体" w:hAnsi="宋体" w:cs="宋体"/>
                <w:sz w:val="24"/>
              </w:rPr>
            </w:pPr>
            <w:r>
              <w:rPr>
                <w:rFonts w:ascii="宋体" w:hAnsi="宋体" w:cs="宋体" w:hint="eastAsia"/>
                <w:sz w:val="24"/>
              </w:rPr>
              <w:sym w:font="Wingdings 2" w:char="0052"/>
            </w:r>
            <w:r>
              <w:rPr>
                <w:rFonts w:ascii="宋体" w:hAnsi="宋体" w:cs="宋体" w:hint="eastAsia"/>
                <w:sz w:val="24"/>
              </w:rPr>
              <w:t>不组织，供应商应自行对供货现场和周围环境进行勘察，以获取编制响应文件和签署合同所需的资料。</w:t>
            </w:r>
          </w:p>
          <w:p w:rsidR="00515625" w:rsidRDefault="00515625" w:rsidP="00515625">
            <w:pPr>
              <w:snapToGrid w:val="0"/>
              <w:spacing w:line="360" w:lineRule="auto"/>
              <w:jc w:val="left"/>
              <w:rPr>
                <w:rFonts w:ascii="宋体" w:hAnsi="宋体" w:cs="宋体"/>
                <w:sz w:val="24"/>
              </w:rPr>
            </w:pPr>
            <w:r>
              <w:rPr>
                <w:rFonts w:ascii="宋体" w:hAnsi="宋体" w:cs="宋体" w:hint="eastAsia"/>
                <w:sz w:val="24"/>
              </w:rPr>
              <w:t>勘察现场的地址为：</w:t>
            </w:r>
            <w:r w:rsidRPr="00515625">
              <w:rPr>
                <w:rFonts w:ascii="宋体" w:hAnsi="宋体" w:cs="宋体" w:hint="eastAsia"/>
                <w:sz w:val="24"/>
              </w:rPr>
              <w:t>安徽工业职业技术学院</w:t>
            </w:r>
            <w:r w:rsidR="00475D58" w:rsidRPr="00475D58">
              <w:rPr>
                <w:rFonts w:ascii="宋体" w:hAnsi="宋体" w:cs="宋体" w:hint="eastAsia"/>
                <w:sz w:val="24"/>
              </w:rPr>
              <w:t>宣传统战部</w:t>
            </w:r>
            <w:r w:rsidRPr="00515625">
              <w:rPr>
                <w:rFonts w:ascii="宋体" w:hAnsi="宋体" w:cs="宋体" w:hint="eastAsia"/>
                <w:sz w:val="24"/>
              </w:rPr>
              <w:t>（第一行政楼）</w:t>
            </w:r>
            <w:r w:rsidR="00475D58">
              <w:rPr>
                <w:rFonts w:ascii="宋体" w:hAnsi="宋体" w:cs="宋体" w:hint="eastAsia"/>
                <w:sz w:val="24"/>
              </w:rPr>
              <w:t>302</w:t>
            </w:r>
            <w:r w:rsidRPr="00515625">
              <w:rPr>
                <w:rFonts w:ascii="宋体" w:hAnsi="宋体" w:cs="宋体" w:hint="eastAsia"/>
                <w:sz w:val="24"/>
              </w:rPr>
              <w:t>室</w:t>
            </w:r>
          </w:p>
          <w:p w:rsidR="007B3CB4" w:rsidRDefault="00515625" w:rsidP="00515625">
            <w:pPr>
              <w:snapToGrid w:val="0"/>
              <w:spacing w:line="360" w:lineRule="auto"/>
              <w:jc w:val="left"/>
              <w:rPr>
                <w:rFonts w:ascii="宋体" w:hAnsi="宋体" w:cs="宋体"/>
                <w:sz w:val="24"/>
              </w:rPr>
            </w:pPr>
            <w:r>
              <w:rPr>
                <w:rFonts w:ascii="宋体" w:hAnsi="宋体" w:cs="宋体" w:hint="eastAsia"/>
                <w:sz w:val="24"/>
              </w:rPr>
              <w:t>联系人及联系方式：</w:t>
            </w:r>
            <w:r w:rsidR="0081677B">
              <w:rPr>
                <w:rFonts w:ascii="宋体" w:hAnsi="宋体" w:cs="宋体" w:hint="eastAsia"/>
                <w:sz w:val="24"/>
              </w:rPr>
              <w:t>汪老师 电话</w:t>
            </w:r>
            <w:r w:rsidR="0081677B" w:rsidRPr="0081677B">
              <w:rPr>
                <w:rFonts w:ascii="宋体" w:hAnsi="宋体" w:cs="宋体"/>
                <w:sz w:val="24"/>
              </w:rPr>
              <w:t>18656973329</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idowControl/>
              <w:snapToGrid w:val="0"/>
              <w:spacing w:line="360" w:lineRule="auto"/>
              <w:jc w:val="left"/>
              <w:rPr>
                <w:rFonts w:ascii="宋体" w:hAnsi="宋体" w:cs="宋体"/>
                <w:spacing w:val="-1"/>
                <w:sz w:val="24"/>
                <w:lang w:eastAsia="en-US"/>
              </w:rPr>
            </w:pPr>
            <w:r>
              <w:rPr>
                <w:rFonts w:ascii="宋体" w:hAnsi="宋体" w:cs="宋体" w:hint="eastAsia"/>
                <w:kern w:val="0"/>
                <w:sz w:val="24"/>
              </w:rPr>
              <w:t>磋商</w:t>
            </w:r>
            <w:r>
              <w:rPr>
                <w:rFonts w:ascii="宋体" w:hAnsi="宋体" w:cs="宋体" w:hint="eastAsia"/>
                <w:color w:val="000000"/>
                <w:kern w:val="0"/>
                <w:sz w:val="24"/>
              </w:rPr>
              <w:t xml:space="preserve">前答疑会 </w:t>
            </w:r>
          </w:p>
        </w:tc>
        <w:tc>
          <w:tcPr>
            <w:tcW w:w="6895" w:type="dxa"/>
            <w:tcMar>
              <w:left w:w="113" w:type="dxa"/>
              <w:right w:w="113" w:type="dxa"/>
            </w:tcMar>
          </w:tcPr>
          <w:p w:rsidR="007B3CB4" w:rsidRDefault="00515625">
            <w:pPr>
              <w:widowControl/>
              <w:snapToGrid w:val="0"/>
              <w:spacing w:line="360" w:lineRule="auto"/>
              <w:jc w:val="left"/>
              <w:rPr>
                <w:rFonts w:ascii="宋体" w:hAnsi="宋体" w:cs="宋体"/>
                <w:sz w:val="24"/>
                <w:u w:val="single"/>
                <w:lang w:eastAsia="en-US"/>
              </w:rPr>
            </w:pPr>
            <w:r>
              <w:rPr>
                <w:rFonts w:ascii="宋体" w:hAnsi="宋体" w:cs="宋体" w:hint="eastAsia"/>
                <w:sz w:val="24"/>
              </w:rPr>
              <w:sym w:font="Wingdings 2" w:char="0052"/>
            </w:r>
            <w:r>
              <w:rPr>
                <w:rFonts w:ascii="宋体" w:hAnsi="宋体" w:cs="宋体" w:hint="eastAsia"/>
                <w:kern w:val="0"/>
                <w:sz w:val="24"/>
              </w:rPr>
              <w:t xml:space="preserve">不召开 </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pacing w:val="-1"/>
                <w:sz w:val="24"/>
              </w:rPr>
            </w:pPr>
            <w:r>
              <w:rPr>
                <w:rFonts w:ascii="宋体" w:hAnsi="宋体" w:cs="宋体" w:hint="eastAsia"/>
                <w:sz w:val="24"/>
                <w:lang w:val="zh-CN"/>
              </w:rPr>
              <w:t>构成竞争性磋商文件的其他文件</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lang w:val="zh-CN"/>
              </w:rPr>
              <w:t>竞争性磋商文件的澄清</w:t>
            </w:r>
            <w:r>
              <w:rPr>
                <w:rFonts w:ascii="宋体" w:hAnsi="宋体" w:cs="宋体" w:hint="eastAsia"/>
                <w:sz w:val="24"/>
              </w:rPr>
              <w:t>、修改及有关补充通知为竞争性磋商文件的有效组成部分</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磋商响应有效期</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自响应文件提交</w:t>
            </w:r>
            <w:r>
              <w:rPr>
                <w:rFonts w:ascii="宋体" w:hAnsi="宋体" w:cs="宋体" w:hint="eastAsia"/>
                <w:spacing w:val="-1"/>
                <w:sz w:val="24"/>
              </w:rPr>
              <w:t>截止之日起60</w:t>
            </w:r>
            <w:r>
              <w:rPr>
                <w:rFonts w:ascii="宋体" w:hAnsi="宋体" w:cs="宋体" w:hint="eastAsia"/>
                <w:sz w:val="24"/>
              </w:rPr>
              <w:t>日历天</w:t>
            </w:r>
          </w:p>
        </w:tc>
      </w:tr>
      <w:tr w:rsidR="007B3CB4">
        <w:trPr>
          <w:trHeight w:val="369"/>
        </w:trPr>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rPr>
                <w:rFonts w:asciiTheme="minorEastAsia" w:eastAsiaTheme="minorEastAsia" w:hAnsiTheme="minorEastAsia"/>
                <w:sz w:val="24"/>
                <w:highlight w:val="yellow"/>
              </w:rPr>
            </w:pPr>
            <w:r>
              <w:rPr>
                <w:rFonts w:asciiTheme="minorEastAsia" w:eastAsiaTheme="minorEastAsia" w:hAnsiTheme="minorEastAsia" w:hint="eastAsia"/>
                <w:sz w:val="24"/>
              </w:rPr>
              <w:t>付款方式</w:t>
            </w:r>
          </w:p>
        </w:tc>
        <w:tc>
          <w:tcPr>
            <w:tcW w:w="6895" w:type="dxa"/>
            <w:tcMar>
              <w:left w:w="113" w:type="dxa"/>
              <w:right w:w="113" w:type="dxa"/>
            </w:tcMar>
            <w:vAlign w:val="center"/>
          </w:tcPr>
          <w:p w:rsidR="007B3CB4" w:rsidRPr="009D1A18" w:rsidRDefault="001F0D31">
            <w:pPr>
              <w:rPr>
                <w:rFonts w:asciiTheme="minorEastAsia" w:eastAsiaTheme="minorEastAsia" w:hAnsiTheme="minorEastAsia"/>
                <w:b/>
                <w:sz w:val="24"/>
                <w:highlight w:val="yellow"/>
              </w:rPr>
            </w:pPr>
            <w:r w:rsidRPr="009D1A18">
              <w:rPr>
                <w:rFonts w:asciiTheme="minorEastAsia" w:eastAsiaTheme="minorEastAsia" w:hAnsiTheme="minorEastAsia" w:hint="eastAsia"/>
                <w:b/>
                <w:sz w:val="24"/>
              </w:rPr>
              <w:t>不提供预付款，合作期满经</w:t>
            </w:r>
            <w:r w:rsidR="009E2703" w:rsidRPr="009D1A18">
              <w:rPr>
                <w:rFonts w:asciiTheme="minorEastAsia" w:eastAsiaTheme="minorEastAsia" w:hAnsiTheme="minorEastAsia" w:hint="eastAsia"/>
                <w:b/>
                <w:sz w:val="24"/>
              </w:rPr>
              <w:t>采购人</w:t>
            </w:r>
            <w:r w:rsidR="005834EB">
              <w:rPr>
                <w:rFonts w:asciiTheme="minorEastAsia" w:eastAsiaTheme="minorEastAsia" w:hAnsiTheme="minorEastAsia" w:hint="eastAsia"/>
                <w:b/>
                <w:sz w:val="24"/>
              </w:rPr>
              <w:t>考核验收</w:t>
            </w:r>
            <w:r w:rsidRPr="009D1A18">
              <w:rPr>
                <w:rFonts w:asciiTheme="minorEastAsia" w:eastAsiaTheme="minorEastAsia" w:hAnsiTheme="minorEastAsia" w:hint="eastAsia"/>
                <w:b/>
                <w:sz w:val="24"/>
              </w:rPr>
              <w:t>通过后，</w:t>
            </w:r>
            <w:r w:rsidR="006B12F2">
              <w:rPr>
                <w:rFonts w:asciiTheme="minorEastAsia" w:eastAsiaTheme="minorEastAsia" w:hAnsiTheme="minorEastAsia" w:hint="eastAsia"/>
                <w:b/>
                <w:sz w:val="24"/>
              </w:rPr>
              <w:t>一次性</w:t>
            </w:r>
            <w:r w:rsidRPr="009D1A18">
              <w:rPr>
                <w:rFonts w:asciiTheme="minorEastAsia" w:eastAsiaTheme="minorEastAsia" w:hAnsiTheme="minorEastAsia" w:hint="eastAsia"/>
                <w:b/>
                <w:sz w:val="24"/>
              </w:rPr>
              <w:t>支付合同全部款项金额</w:t>
            </w:r>
            <w:proofErr w:type="gramStart"/>
            <w:r w:rsidRPr="009D1A18">
              <w:rPr>
                <w:rFonts w:asciiTheme="minorEastAsia" w:eastAsiaTheme="minorEastAsia" w:hAnsiTheme="minorEastAsia" w:hint="eastAsia"/>
                <w:b/>
                <w:sz w:val="24"/>
              </w:rPr>
              <w:t>给</w:t>
            </w:r>
            <w:r w:rsidR="009C1DE3" w:rsidRPr="009C1DE3">
              <w:rPr>
                <w:rFonts w:asciiTheme="minorEastAsia" w:eastAsiaTheme="minorEastAsia" w:hAnsiTheme="minorEastAsia" w:hint="eastAsia"/>
                <w:b/>
                <w:sz w:val="24"/>
              </w:rPr>
              <w:t>成交</w:t>
            </w:r>
            <w:proofErr w:type="gramEnd"/>
            <w:r w:rsidR="009C1DE3" w:rsidRPr="009C1DE3">
              <w:rPr>
                <w:rFonts w:asciiTheme="minorEastAsia" w:eastAsiaTheme="minorEastAsia" w:hAnsiTheme="minorEastAsia" w:hint="eastAsia"/>
                <w:b/>
                <w:sz w:val="24"/>
              </w:rPr>
              <w:t>供应商</w:t>
            </w:r>
            <w:r w:rsidRPr="009D1A18">
              <w:rPr>
                <w:rFonts w:asciiTheme="minorEastAsia" w:eastAsiaTheme="minorEastAsia" w:hAnsiTheme="minorEastAsia" w:hint="eastAsia"/>
                <w:b/>
                <w:sz w:val="24"/>
              </w:rPr>
              <w:t>。</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lang w:val="zh-CN"/>
              </w:rPr>
              <w:t>项目实施地点</w:t>
            </w:r>
          </w:p>
        </w:tc>
        <w:tc>
          <w:tcPr>
            <w:tcW w:w="6895" w:type="dxa"/>
            <w:tcMar>
              <w:left w:w="113" w:type="dxa"/>
              <w:right w:w="113" w:type="dxa"/>
            </w:tcMar>
            <w:vAlign w:val="center"/>
          </w:tcPr>
          <w:p w:rsidR="007B3CB4" w:rsidRDefault="00515625">
            <w:pPr>
              <w:snapToGrid w:val="0"/>
              <w:spacing w:line="360" w:lineRule="auto"/>
              <w:jc w:val="left"/>
              <w:rPr>
                <w:rFonts w:ascii="宋体" w:hAnsi="宋体" w:cs="宋体"/>
                <w:bCs/>
                <w:sz w:val="24"/>
              </w:rPr>
            </w:pPr>
            <w:r>
              <w:rPr>
                <w:rFonts w:ascii="宋体" w:hAnsi="宋体" w:cs="宋体" w:hint="eastAsia"/>
                <w:bCs/>
                <w:sz w:val="24"/>
              </w:rPr>
              <w:t>安徽工业职业技术学院</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提交磋商响应文件</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color w:val="000000"/>
                <w:sz w:val="24"/>
              </w:rPr>
            </w:pPr>
            <w:r>
              <w:rPr>
                <w:rFonts w:ascii="宋体" w:hAnsi="宋体" w:cs="宋体" w:hint="eastAsia"/>
                <w:sz w:val="24"/>
              </w:rPr>
              <w:t>一份正本、一份副本、一份电子投标文件（U盘）。</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递交磋商响应文件地点及磋商响应文件开启地点</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见磋商公告</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磋商响应截止时间</w:t>
            </w:r>
          </w:p>
        </w:tc>
        <w:tc>
          <w:tcPr>
            <w:tcW w:w="6895"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见磋商公告，迟于磋商响应截止时间递交的文件将不予接受。</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费用承担</w:t>
            </w:r>
          </w:p>
        </w:tc>
        <w:tc>
          <w:tcPr>
            <w:tcW w:w="6895" w:type="dxa"/>
            <w:tcMar>
              <w:left w:w="113" w:type="dxa"/>
              <w:right w:w="113" w:type="dxa"/>
            </w:tcMar>
            <w:vAlign w:val="center"/>
          </w:tcPr>
          <w:p w:rsidR="007B3CB4" w:rsidRDefault="00515625">
            <w:pPr>
              <w:snapToGrid w:val="0"/>
              <w:spacing w:line="360" w:lineRule="auto"/>
              <w:rPr>
                <w:rFonts w:ascii="宋体" w:hAnsi="宋体" w:cs="宋体"/>
                <w:sz w:val="24"/>
                <w:lang w:val="zh-CN"/>
              </w:rPr>
            </w:pPr>
            <w:r>
              <w:rPr>
                <w:rFonts w:ascii="宋体" w:hAnsi="宋体" w:cs="宋体" w:hint="eastAsia"/>
                <w:sz w:val="24"/>
              </w:rPr>
              <w:t>供应商参加磋商响应活动发生的一切费用均自理</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lang w:val="zh-CN"/>
              </w:rPr>
            </w:pPr>
            <w:r>
              <w:rPr>
                <w:rFonts w:ascii="宋体" w:hAnsi="宋体" w:cs="宋体" w:hint="eastAsia"/>
                <w:sz w:val="24"/>
              </w:rPr>
              <w:t>合同签订时间</w:t>
            </w:r>
          </w:p>
        </w:tc>
        <w:tc>
          <w:tcPr>
            <w:tcW w:w="6895" w:type="dxa"/>
            <w:tcMar>
              <w:left w:w="113" w:type="dxa"/>
              <w:right w:w="113" w:type="dxa"/>
            </w:tcMar>
            <w:vAlign w:val="center"/>
          </w:tcPr>
          <w:p w:rsidR="007B3CB4" w:rsidRDefault="00515625">
            <w:pPr>
              <w:snapToGrid w:val="0"/>
              <w:spacing w:line="360" w:lineRule="auto"/>
              <w:rPr>
                <w:rFonts w:ascii="宋体" w:hAnsi="宋体" w:cs="宋体"/>
                <w:sz w:val="24"/>
              </w:rPr>
            </w:pPr>
            <w:r>
              <w:rPr>
                <w:rFonts w:ascii="宋体" w:hAnsi="宋体" w:cs="宋体" w:hint="eastAsia"/>
                <w:sz w:val="24"/>
              </w:rPr>
              <w:t>采购人</w:t>
            </w:r>
            <w:r>
              <w:rPr>
                <w:rFonts w:cs="宋体" w:hint="eastAsia"/>
                <w:sz w:val="24"/>
              </w:rPr>
              <w:t>应</w:t>
            </w:r>
            <w:r>
              <w:rPr>
                <w:rFonts w:ascii="宋体" w:hAnsi="宋体" w:cs="宋体" w:hint="eastAsia"/>
                <w:sz w:val="24"/>
              </w:rPr>
              <w:t>尽量缩短采购合同签订时间，原则上不晚于成交通知书发放之日起7个工作日</w:t>
            </w:r>
            <w:r>
              <w:rPr>
                <w:rFonts w:cs="宋体" w:hint="eastAsia"/>
                <w:sz w:val="24"/>
              </w:rPr>
              <w:t>。采购人无正当理由不得拒绝或者拖延签订合同，除不可抗力、质疑投诉等原因导致无法签订的除外。</w:t>
            </w:r>
            <w:r>
              <w:rPr>
                <w:rFonts w:ascii="宋体" w:hAnsi="宋体" w:cs="宋体" w:hint="eastAsia"/>
                <w:sz w:val="24"/>
              </w:rPr>
              <w:t>对于无正当理由超过30日不签订合同的，采购监管部门将依法依规处理。</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政府采购政策</w:t>
            </w:r>
          </w:p>
        </w:tc>
        <w:tc>
          <w:tcPr>
            <w:tcW w:w="6895" w:type="dxa"/>
            <w:tcMar>
              <w:left w:w="113" w:type="dxa"/>
              <w:right w:w="113" w:type="dxa"/>
            </w:tcMar>
            <w:vAlign w:val="center"/>
          </w:tcPr>
          <w:p w:rsidR="007B3CB4" w:rsidRDefault="00515625">
            <w:pPr>
              <w:autoSpaceDE w:val="0"/>
              <w:autoSpaceDN w:val="0"/>
              <w:snapToGrid w:val="0"/>
              <w:spacing w:line="360" w:lineRule="auto"/>
              <w:ind w:firstLineChars="200" w:firstLine="482"/>
              <w:rPr>
                <w:rFonts w:ascii="宋体" w:hAnsi="宋体" w:cs="宋体"/>
                <w:sz w:val="24"/>
              </w:rPr>
            </w:pPr>
            <w:r>
              <w:rPr>
                <w:rFonts w:ascii="宋体" w:hAnsi="宋体" w:cs="宋体" w:hint="eastAsia"/>
                <w:b/>
                <w:bCs/>
                <w:sz w:val="24"/>
              </w:rPr>
              <w:t>安徽工业职业技术学院采购属企业行为</w:t>
            </w:r>
          </w:p>
        </w:tc>
      </w:tr>
      <w:tr w:rsidR="007B3CB4">
        <w:tc>
          <w:tcPr>
            <w:tcW w:w="783" w:type="dxa"/>
            <w:tcMar>
              <w:left w:w="113" w:type="dxa"/>
              <w:right w:w="113" w:type="dxa"/>
            </w:tcMar>
            <w:vAlign w:val="center"/>
          </w:tcPr>
          <w:p w:rsidR="007B3CB4" w:rsidRDefault="007B3CB4">
            <w:pPr>
              <w:numPr>
                <w:ilvl w:val="0"/>
                <w:numId w:val="7"/>
              </w:numPr>
              <w:wordWrap w:val="0"/>
              <w:autoSpaceDE w:val="0"/>
              <w:autoSpaceDN w:val="0"/>
              <w:snapToGrid w:val="0"/>
              <w:spacing w:line="360" w:lineRule="auto"/>
              <w:jc w:val="center"/>
              <w:rPr>
                <w:rFonts w:ascii="宋体" w:hAnsi="宋体" w:cs="宋体"/>
                <w:sz w:val="24"/>
                <w:lang w:val="zh-CN"/>
              </w:rPr>
            </w:pPr>
          </w:p>
        </w:tc>
        <w:tc>
          <w:tcPr>
            <w:tcW w:w="2169" w:type="dxa"/>
            <w:tcMar>
              <w:left w:w="113" w:type="dxa"/>
              <w:right w:w="113" w:type="dxa"/>
            </w:tcMar>
            <w:vAlign w:val="center"/>
          </w:tcPr>
          <w:p w:rsidR="007B3CB4" w:rsidRDefault="00515625">
            <w:pPr>
              <w:wordWrap w:val="0"/>
              <w:autoSpaceDE w:val="0"/>
              <w:autoSpaceDN w:val="0"/>
              <w:snapToGrid w:val="0"/>
              <w:spacing w:line="360" w:lineRule="auto"/>
              <w:rPr>
                <w:rFonts w:ascii="宋体" w:hAnsi="宋体" w:cs="宋体"/>
                <w:sz w:val="24"/>
              </w:rPr>
            </w:pPr>
            <w:r>
              <w:rPr>
                <w:rFonts w:ascii="宋体" w:hAnsi="宋体" w:cs="宋体" w:hint="eastAsia"/>
                <w:sz w:val="24"/>
              </w:rPr>
              <w:t>采购代理服务费</w:t>
            </w:r>
          </w:p>
        </w:tc>
        <w:tc>
          <w:tcPr>
            <w:tcW w:w="6895" w:type="dxa"/>
            <w:tcMar>
              <w:left w:w="113" w:type="dxa"/>
              <w:right w:w="113" w:type="dxa"/>
            </w:tcMar>
            <w:vAlign w:val="center"/>
          </w:tcPr>
          <w:p w:rsidR="007B3CB4" w:rsidRDefault="00515625">
            <w:pPr>
              <w:rPr>
                <w:sz w:val="24"/>
              </w:rPr>
            </w:pPr>
            <w:r>
              <w:rPr>
                <w:rFonts w:hint="eastAsia"/>
                <w:sz w:val="24"/>
              </w:rPr>
              <w:t>无</w:t>
            </w:r>
          </w:p>
        </w:tc>
      </w:tr>
      <w:tr w:rsidR="007B3CB4">
        <w:tc>
          <w:tcPr>
            <w:tcW w:w="783" w:type="dxa"/>
            <w:tcMar>
              <w:left w:w="113" w:type="dxa"/>
              <w:right w:w="113" w:type="dxa"/>
            </w:tcMar>
            <w:vAlign w:val="center"/>
          </w:tcPr>
          <w:p w:rsidR="007B3CB4" w:rsidRDefault="007B3CB4">
            <w:pPr>
              <w:pStyle w:val="afffe"/>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信用查询</w:t>
            </w:r>
          </w:p>
        </w:tc>
        <w:tc>
          <w:tcPr>
            <w:tcW w:w="6895" w:type="dxa"/>
            <w:tcMar>
              <w:left w:w="113" w:type="dxa"/>
              <w:right w:w="113" w:type="dxa"/>
            </w:tcMar>
            <w:vAlign w:val="center"/>
          </w:tcPr>
          <w:p w:rsidR="007B3CB4" w:rsidRDefault="00515625">
            <w:pPr>
              <w:rPr>
                <w:sz w:val="24"/>
              </w:rPr>
            </w:pPr>
            <w:r>
              <w:rPr>
                <w:rFonts w:hint="eastAsia"/>
                <w:sz w:val="24"/>
              </w:rPr>
              <w:t>详见第三章《评审程序和评定成交的标准》</w:t>
            </w:r>
          </w:p>
        </w:tc>
      </w:tr>
      <w:tr w:rsidR="007B3CB4">
        <w:tc>
          <w:tcPr>
            <w:tcW w:w="783" w:type="dxa"/>
            <w:tcMar>
              <w:left w:w="113" w:type="dxa"/>
              <w:right w:w="113" w:type="dxa"/>
            </w:tcMar>
            <w:vAlign w:val="center"/>
          </w:tcPr>
          <w:p w:rsidR="007B3CB4" w:rsidRDefault="007B3CB4">
            <w:pPr>
              <w:pStyle w:val="afffe"/>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履约补偿机制</w:t>
            </w:r>
          </w:p>
        </w:tc>
        <w:tc>
          <w:tcPr>
            <w:tcW w:w="6895"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如有延期返还履约保证金、延期支付合同款项，或因采购人原因导致变更、中止或终止采购合同的，应依照合同约定对供应商受</w:t>
            </w:r>
            <w:r>
              <w:rPr>
                <w:rFonts w:ascii="宋体" w:hAnsi="宋体" w:cs="宋体" w:hint="eastAsia"/>
                <w:kern w:val="0"/>
                <w:sz w:val="24"/>
              </w:rPr>
              <w:lastRenderedPageBreak/>
              <w:t>到的损失予以赔偿或补偿。对因政策变化等原因不能签订合同，造成企业合法利益受损的情形，采购人应与供应商充分协商，给予合理补偿。</w:t>
            </w:r>
          </w:p>
        </w:tc>
      </w:tr>
      <w:tr w:rsidR="007B3CB4">
        <w:tc>
          <w:tcPr>
            <w:tcW w:w="783" w:type="dxa"/>
            <w:tcMar>
              <w:left w:w="113" w:type="dxa"/>
              <w:right w:w="113" w:type="dxa"/>
            </w:tcMar>
            <w:vAlign w:val="center"/>
          </w:tcPr>
          <w:p w:rsidR="007B3CB4" w:rsidRDefault="007B3CB4">
            <w:pPr>
              <w:pStyle w:val="afffe"/>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竞争性磋商的解释权顺序</w:t>
            </w:r>
          </w:p>
        </w:tc>
        <w:tc>
          <w:tcPr>
            <w:tcW w:w="6895"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1.构成本竞争性磋商的各个组成文件应互为解释，互为说明；</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2.除竞争性磋商中有特别规定外，仅适用于政府采购阶段的规定，同一组成文件中就同一事项的规定或约定不一致的，按评审方法、采购公告、供应商须知、响应文件格式的优先顺序解释；</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3.按上述规定仍不能形成结论的，由采购人或其委托的采购代理机构负责解释。</w:t>
            </w:r>
          </w:p>
        </w:tc>
      </w:tr>
      <w:tr w:rsidR="007B3CB4">
        <w:tc>
          <w:tcPr>
            <w:tcW w:w="783" w:type="dxa"/>
            <w:tcMar>
              <w:left w:w="113" w:type="dxa"/>
              <w:right w:w="113" w:type="dxa"/>
            </w:tcMar>
            <w:vAlign w:val="center"/>
          </w:tcPr>
          <w:p w:rsidR="007B3CB4" w:rsidRDefault="007B3CB4">
            <w:pPr>
              <w:pStyle w:val="afffe"/>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kern w:val="0"/>
                <w:sz w:val="24"/>
              </w:rPr>
              <w:t>接收询问和质疑的联系方式</w:t>
            </w:r>
          </w:p>
        </w:tc>
        <w:tc>
          <w:tcPr>
            <w:tcW w:w="6895" w:type="dxa"/>
            <w:tcMar>
              <w:left w:w="113" w:type="dxa"/>
              <w:right w:w="113" w:type="dxa"/>
            </w:tcMar>
            <w:vAlign w:val="center"/>
          </w:tcPr>
          <w:p w:rsidR="007B3CB4" w:rsidRPr="0029145F" w:rsidRDefault="00515625">
            <w:pPr>
              <w:widowControl/>
              <w:snapToGrid w:val="0"/>
              <w:spacing w:line="360" w:lineRule="auto"/>
              <w:jc w:val="left"/>
              <w:rPr>
                <w:rFonts w:ascii="宋体" w:hAnsi="宋体" w:cs="宋体"/>
                <w:color w:val="000000"/>
                <w:kern w:val="0"/>
                <w:sz w:val="24"/>
              </w:rPr>
            </w:pPr>
            <w:r w:rsidRPr="0029145F">
              <w:rPr>
                <w:rFonts w:ascii="宋体" w:hAnsi="宋体" w:cs="宋体" w:hint="eastAsia"/>
                <w:color w:val="000000"/>
                <w:kern w:val="0"/>
                <w:sz w:val="24"/>
              </w:rPr>
              <w:t>采购人联系部门：</w:t>
            </w:r>
            <w:r w:rsidR="0029145F" w:rsidRPr="0029145F">
              <w:rPr>
                <w:rFonts w:ascii="宋体" w:hAnsi="宋体" w:cs="宋体" w:hint="eastAsia"/>
                <w:color w:val="000000"/>
                <w:kern w:val="0"/>
                <w:sz w:val="24"/>
                <w:u w:val="single"/>
              </w:rPr>
              <w:t>安徽工业职业技术学院宣传统战部</w:t>
            </w:r>
            <w:r w:rsidRPr="0029145F">
              <w:rPr>
                <w:rFonts w:ascii="宋体" w:hAnsi="宋体" w:cs="宋体" w:hint="eastAsia"/>
                <w:color w:val="000000"/>
                <w:kern w:val="0"/>
                <w:sz w:val="24"/>
              </w:rPr>
              <w:t>；</w:t>
            </w:r>
          </w:p>
          <w:p w:rsidR="007B3CB4" w:rsidRPr="0029145F" w:rsidRDefault="00515625">
            <w:pPr>
              <w:widowControl/>
              <w:snapToGrid w:val="0"/>
              <w:spacing w:line="360" w:lineRule="auto"/>
              <w:jc w:val="left"/>
              <w:rPr>
                <w:rFonts w:ascii="宋体" w:hAnsi="宋体" w:cs="宋体"/>
                <w:color w:val="000000"/>
                <w:kern w:val="0"/>
                <w:sz w:val="24"/>
              </w:rPr>
            </w:pPr>
            <w:r w:rsidRPr="0029145F">
              <w:rPr>
                <w:rFonts w:ascii="宋体" w:hAnsi="宋体" w:cs="宋体" w:hint="eastAsia"/>
                <w:color w:val="000000"/>
                <w:kern w:val="0"/>
                <w:sz w:val="24"/>
              </w:rPr>
              <w:t>联系电话：</w:t>
            </w:r>
            <w:r w:rsidR="0029145F" w:rsidRPr="0029145F">
              <w:rPr>
                <w:rFonts w:ascii="宋体" w:hAnsi="宋体" w:cs="宋体"/>
                <w:color w:val="000000"/>
                <w:kern w:val="0"/>
                <w:sz w:val="24"/>
                <w:u w:val="single"/>
              </w:rPr>
              <w:t>18656973329</w:t>
            </w:r>
            <w:r w:rsidRPr="0029145F">
              <w:rPr>
                <w:rFonts w:ascii="宋体" w:hAnsi="宋体" w:cs="宋体" w:hint="eastAsia"/>
                <w:color w:val="000000"/>
                <w:kern w:val="0"/>
                <w:sz w:val="24"/>
                <w:u w:val="single"/>
              </w:rPr>
              <w:t xml:space="preserve"> </w:t>
            </w:r>
            <w:r w:rsidRPr="0029145F">
              <w:rPr>
                <w:rFonts w:ascii="宋体" w:hAnsi="宋体" w:cs="宋体" w:hint="eastAsia"/>
                <w:color w:val="000000"/>
                <w:kern w:val="0"/>
                <w:sz w:val="24"/>
              </w:rPr>
              <w:t>；</w:t>
            </w:r>
          </w:p>
          <w:p w:rsidR="007B3CB4" w:rsidRPr="0029145F" w:rsidRDefault="00515625">
            <w:pPr>
              <w:widowControl/>
              <w:snapToGrid w:val="0"/>
              <w:spacing w:line="360" w:lineRule="auto"/>
              <w:jc w:val="left"/>
              <w:rPr>
                <w:rFonts w:ascii="宋体" w:hAnsi="宋体" w:cs="宋体"/>
                <w:color w:val="000000"/>
                <w:kern w:val="0"/>
                <w:sz w:val="24"/>
              </w:rPr>
            </w:pPr>
            <w:r w:rsidRPr="0029145F">
              <w:rPr>
                <w:rFonts w:ascii="宋体" w:hAnsi="宋体" w:cs="宋体" w:hint="eastAsia"/>
                <w:color w:val="000000"/>
                <w:kern w:val="0"/>
                <w:sz w:val="24"/>
              </w:rPr>
              <w:t>通讯地址：</w:t>
            </w:r>
            <w:r w:rsidR="0029145F" w:rsidRPr="0029145F">
              <w:rPr>
                <w:rFonts w:ascii="宋体" w:hAnsi="宋体" w:cs="宋体" w:hint="eastAsia"/>
                <w:color w:val="000000"/>
                <w:kern w:val="0"/>
                <w:sz w:val="24"/>
                <w:u w:val="single"/>
              </w:rPr>
              <w:t>学院第一行政楼302室</w:t>
            </w:r>
            <w:r w:rsidRPr="0029145F">
              <w:rPr>
                <w:rFonts w:ascii="宋体" w:hAnsi="宋体" w:cs="宋体" w:hint="eastAsia"/>
                <w:color w:val="000000"/>
                <w:kern w:val="0"/>
                <w:sz w:val="24"/>
              </w:rPr>
              <w:t>；</w:t>
            </w:r>
          </w:p>
          <w:p w:rsidR="007B3CB4" w:rsidRPr="0029145F" w:rsidRDefault="00515625">
            <w:pPr>
              <w:widowControl/>
              <w:snapToGrid w:val="0"/>
              <w:spacing w:line="360" w:lineRule="auto"/>
              <w:jc w:val="left"/>
              <w:rPr>
                <w:rFonts w:ascii="宋体" w:hAnsi="宋体" w:cs="宋体"/>
                <w:kern w:val="0"/>
                <w:sz w:val="24"/>
              </w:rPr>
            </w:pPr>
            <w:r w:rsidRPr="0029145F">
              <w:rPr>
                <w:rFonts w:ascii="宋体" w:hAnsi="宋体" w:cs="宋体" w:hint="eastAsia"/>
                <w:kern w:val="0"/>
                <w:sz w:val="24"/>
              </w:rPr>
              <w:t>代理机构名称：</w:t>
            </w:r>
            <w:r w:rsidRPr="0029145F">
              <w:rPr>
                <w:rFonts w:ascii="宋体" w:hAnsi="宋体" w:cs="宋体" w:hint="eastAsia"/>
                <w:color w:val="000000"/>
                <w:kern w:val="0"/>
                <w:sz w:val="24"/>
                <w:u w:val="single"/>
              </w:rPr>
              <w:t>学院招标办公室</w:t>
            </w:r>
            <w:r w:rsidRPr="0029145F">
              <w:rPr>
                <w:rFonts w:ascii="宋体" w:hAnsi="宋体" w:cs="宋体" w:hint="eastAsia"/>
                <w:kern w:val="0"/>
                <w:sz w:val="24"/>
              </w:rPr>
              <w:t>；</w:t>
            </w:r>
          </w:p>
          <w:p w:rsidR="007B3CB4" w:rsidRPr="0029145F" w:rsidRDefault="00515625">
            <w:pPr>
              <w:widowControl/>
              <w:snapToGrid w:val="0"/>
              <w:spacing w:line="360" w:lineRule="auto"/>
              <w:jc w:val="left"/>
              <w:rPr>
                <w:rFonts w:ascii="宋体" w:hAnsi="宋体" w:cs="宋体"/>
                <w:kern w:val="0"/>
                <w:sz w:val="24"/>
              </w:rPr>
            </w:pPr>
            <w:r w:rsidRPr="0029145F">
              <w:rPr>
                <w:rFonts w:ascii="宋体" w:hAnsi="宋体" w:cs="宋体" w:hint="eastAsia"/>
                <w:kern w:val="0"/>
                <w:sz w:val="24"/>
              </w:rPr>
              <w:t>联系电话：</w:t>
            </w:r>
            <w:r w:rsidRPr="0029145F">
              <w:rPr>
                <w:rFonts w:ascii="宋体" w:hAnsi="宋体" w:cs="宋体"/>
                <w:color w:val="000000"/>
                <w:kern w:val="0"/>
                <w:sz w:val="24"/>
                <w:u w:val="single"/>
              </w:rPr>
              <w:t>0562-2805141</w:t>
            </w:r>
            <w:r w:rsidRPr="0029145F">
              <w:rPr>
                <w:rFonts w:ascii="宋体" w:hAnsi="宋体" w:cs="宋体" w:hint="eastAsia"/>
                <w:kern w:val="0"/>
                <w:sz w:val="24"/>
              </w:rPr>
              <w:t>；</w:t>
            </w:r>
          </w:p>
          <w:p w:rsidR="007B3CB4" w:rsidRPr="0029145F" w:rsidRDefault="00515625">
            <w:pPr>
              <w:widowControl/>
              <w:snapToGrid w:val="0"/>
              <w:spacing w:line="360" w:lineRule="auto"/>
              <w:jc w:val="left"/>
              <w:rPr>
                <w:rFonts w:ascii="宋体" w:hAnsi="宋体" w:cs="宋体"/>
                <w:bCs/>
                <w:kern w:val="0"/>
                <w:sz w:val="24"/>
                <w:highlight w:val="cyan"/>
              </w:rPr>
            </w:pPr>
            <w:r w:rsidRPr="0029145F">
              <w:rPr>
                <w:rFonts w:ascii="宋体" w:hAnsi="宋体" w:cs="宋体" w:hint="eastAsia"/>
                <w:kern w:val="0"/>
                <w:sz w:val="24"/>
              </w:rPr>
              <w:t>通讯地址：</w:t>
            </w:r>
            <w:r w:rsidRPr="0029145F">
              <w:rPr>
                <w:rFonts w:ascii="宋体" w:hAnsi="宋体" w:cs="宋体" w:hint="eastAsia"/>
                <w:color w:val="000000"/>
                <w:kern w:val="0"/>
                <w:sz w:val="24"/>
                <w:u w:val="single"/>
              </w:rPr>
              <w:t xml:space="preserve">学院第一行政楼301室 </w:t>
            </w:r>
            <w:r w:rsidRPr="0029145F">
              <w:rPr>
                <w:rFonts w:ascii="宋体" w:hAnsi="宋体" w:cs="宋体" w:hint="eastAsia"/>
                <w:color w:val="000000"/>
                <w:kern w:val="0"/>
                <w:sz w:val="24"/>
              </w:rPr>
              <w:t>；</w:t>
            </w:r>
          </w:p>
        </w:tc>
      </w:tr>
      <w:tr w:rsidR="007B3CB4">
        <w:tc>
          <w:tcPr>
            <w:tcW w:w="783" w:type="dxa"/>
            <w:tcMar>
              <w:left w:w="113" w:type="dxa"/>
              <w:right w:w="113" w:type="dxa"/>
            </w:tcMar>
            <w:vAlign w:val="center"/>
          </w:tcPr>
          <w:p w:rsidR="007B3CB4" w:rsidRDefault="007B3CB4">
            <w:pPr>
              <w:pStyle w:val="afffe"/>
              <w:numPr>
                <w:ilvl w:val="0"/>
                <w:numId w:val="7"/>
              </w:numPr>
              <w:wordWrap w:val="0"/>
              <w:autoSpaceDE w:val="0"/>
              <w:autoSpaceDN w:val="0"/>
              <w:snapToGrid w:val="0"/>
              <w:spacing w:line="360" w:lineRule="auto"/>
              <w:ind w:firstLineChars="0"/>
              <w:jc w:val="center"/>
              <w:rPr>
                <w:rFonts w:ascii="宋体" w:hAnsi="宋体" w:cs="宋体"/>
                <w:sz w:val="24"/>
              </w:rPr>
            </w:pPr>
          </w:p>
        </w:tc>
        <w:tc>
          <w:tcPr>
            <w:tcW w:w="2169"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采购监管部门</w:t>
            </w:r>
          </w:p>
        </w:tc>
        <w:tc>
          <w:tcPr>
            <w:tcW w:w="6895" w:type="dxa"/>
            <w:tcMar>
              <w:left w:w="113" w:type="dxa"/>
              <w:right w:w="113" w:type="dxa"/>
            </w:tcMar>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采购监管部门：安徽工业职业技术学院纪检监察室</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地址：学院第一行政楼306室</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联系人：</w:t>
            </w:r>
            <w:r w:rsidR="00887D1B">
              <w:rPr>
                <w:rFonts w:ascii="宋体" w:hAnsi="宋体" w:cs="宋体" w:hint="eastAsia"/>
                <w:kern w:val="0"/>
                <w:sz w:val="24"/>
              </w:rPr>
              <w:t>刘主任</w:t>
            </w:r>
            <w:r>
              <w:rPr>
                <w:rFonts w:ascii="宋体" w:hAnsi="宋体" w:cs="宋体" w:hint="eastAsia"/>
                <w:kern w:val="0"/>
                <w:sz w:val="24"/>
              </w:rPr>
              <w:t xml:space="preserve">              </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电话：0562-2876718</w:t>
            </w:r>
          </w:p>
        </w:tc>
      </w:tr>
    </w:tbl>
    <w:p w:rsidR="007B3CB4" w:rsidRDefault="007B3CB4">
      <w:pPr>
        <w:tabs>
          <w:tab w:val="left" w:pos="5580"/>
        </w:tabs>
        <w:adjustRightInd w:val="0"/>
        <w:spacing w:line="360" w:lineRule="auto"/>
        <w:jc w:val="distribute"/>
        <w:sectPr w:rsidR="007B3CB4">
          <w:pgSz w:w="11907" w:h="16840"/>
          <w:pgMar w:top="1418" w:right="1134" w:bottom="1418" w:left="1701" w:header="851" w:footer="851" w:gutter="0"/>
          <w:cols w:space="720"/>
          <w:titlePg/>
          <w:docGrid w:linePitch="462"/>
        </w:sectPr>
      </w:pPr>
    </w:p>
    <w:p w:rsidR="007B3CB4" w:rsidRDefault="00515625">
      <w:pPr>
        <w:spacing w:beforeLines="100" w:before="240" w:afterLines="100" w:after="240"/>
        <w:jc w:val="center"/>
        <w:rPr>
          <w:rFonts w:ascii="宋体" w:hAnsi="宋体" w:cs="宋体"/>
          <w:b/>
          <w:sz w:val="28"/>
          <w:szCs w:val="28"/>
        </w:rPr>
      </w:pPr>
      <w:r>
        <w:rPr>
          <w:rFonts w:ascii="宋体" w:hAnsi="宋体" w:cs="宋体" w:hint="eastAsia"/>
          <w:b/>
          <w:sz w:val="28"/>
          <w:szCs w:val="28"/>
        </w:rPr>
        <w:lastRenderedPageBreak/>
        <w:t>供应商须知</w:t>
      </w:r>
    </w:p>
    <w:p w:rsidR="007B3CB4" w:rsidRDefault="00515625">
      <w:pPr>
        <w:pStyle w:val="20"/>
        <w:tabs>
          <w:tab w:val="center" w:pos="4592"/>
          <w:tab w:val="left" w:pos="7860"/>
        </w:tabs>
        <w:spacing w:before="0" w:line="360" w:lineRule="auto"/>
        <w:jc w:val="left"/>
        <w:rPr>
          <w:rFonts w:ascii="宋体" w:eastAsia="宋体" w:hAnsi="宋体" w:cs="宋体"/>
          <w:sz w:val="28"/>
        </w:rPr>
      </w:pPr>
      <w:bookmarkStart w:id="70" w:name="_Toc127151518"/>
      <w:bookmarkStart w:id="71" w:name="_Toc520356143"/>
      <w:r>
        <w:rPr>
          <w:rFonts w:ascii="宋体" w:eastAsia="宋体" w:hAnsi="宋体" w:cs="宋体" w:hint="eastAsia"/>
          <w:sz w:val="28"/>
        </w:rPr>
        <w:tab/>
      </w:r>
      <w:bookmarkStart w:id="72" w:name="_Toc142311020"/>
      <w:bookmarkStart w:id="73" w:name="_Toc305158860"/>
      <w:bookmarkStart w:id="74" w:name="_Toc150509269"/>
      <w:bookmarkStart w:id="75" w:name="_Toc226965791"/>
      <w:bookmarkStart w:id="76" w:name="_Toc195842883"/>
      <w:bookmarkStart w:id="77" w:name="_Toc151193688"/>
      <w:bookmarkStart w:id="78" w:name="_Toc151190145"/>
      <w:bookmarkStart w:id="79" w:name="_Toc150774618"/>
      <w:bookmarkStart w:id="80" w:name="_Toc226337214"/>
      <w:bookmarkStart w:id="81" w:name="_Toc226309762"/>
      <w:bookmarkStart w:id="82" w:name="_Toc150480756"/>
      <w:bookmarkStart w:id="83" w:name="_Toc151193616"/>
      <w:bookmarkStart w:id="84" w:name="_Toc150774723"/>
      <w:bookmarkStart w:id="85" w:name="_Toc151193832"/>
      <w:bookmarkStart w:id="86" w:name="_Toc264969208"/>
      <w:bookmarkStart w:id="87" w:name="_Toc151193906"/>
      <w:bookmarkStart w:id="88" w:name="_Toc265228356"/>
      <w:bookmarkStart w:id="89" w:name="_Toc305158786"/>
      <w:bookmarkStart w:id="90" w:name="_Toc226965708"/>
      <w:bookmarkStart w:id="91" w:name="_Toc151193760"/>
      <w:r>
        <w:rPr>
          <w:rFonts w:ascii="宋体" w:eastAsia="宋体" w:hAnsi="宋体" w:cs="宋体" w:hint="eastAsia"/>
          <w:sz w:val="28"/>
        </w:rPr>
        <w:t>一 、说  明</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7B3CB4" w:rsidRDefault="00515625">
      <w:pPr>
        <w:snapToGrid w:val="0"/>
        <w:spacing w:line="360" w:lineRule="auto"/>
        <w:ind w:firstLineChars="200" w:firstLine="482"/>
        <w:jc w:val="left"/>
        <w:outlineLvl w:val="1"/>
        <w:rPr>
          <w:rFonts w:ascii="宋体" w:hAnsi="宋体" w:cs="宋体"/>
          <w:b/>
          <w:sz w:val="24"/>
        </w:rPr>
      </w:pPr>
      <w:r>
        <w:rPr>
          <w:rFonts w:ascii="宋体" w:hAnsi="宋体" w:cs="宋体" w:hint="eastAsia"/>
          <w:b/>
          <w:sz w:val="24"/>
        </w:rPr>
        <w:t>1. 适用范围</w:t>
      </w:r>
    </w:p>
    <w:p w:rsidR="007B3CB4" w:rsidRDefault="00515625">
      <w:pPr>
        <w:snapToGrid w:val="0"/>
        <w:spacing w:line="360" w:lineRule="auto"/>
        <w:ind w:firstLineChars="200" w:firstLine="480"/>
        <w:jc w:val="left"/>
        <w:rPr>
          <w:rFonts w:ascii="宋体" w:hAnsi="宋体" w:cs="宋体"/>
          <w:sz w:val="24"/>
        </w:rPr>
      </w:pPr>
      <w:r>
        <w:rPr>
          <w:rFonts w:ascii="宋体" w:hAnsi="宋体" w:cs="宋体" w:hint="eastAsia"/>
          <w:sz w:val="24"/>
        </w:rPr>
        <w:t>本竞争性磋商文件适用于该项目的采购、响应、开启、资格审查、符合性审查及信用信息查询、评审、确定成交、合同、验收等行为（法律、法规另有规定的，从其规定）。</w:t>
      </w:r>
    </w:p>
    <w:p w:rsidR="007B3CB4" w:rsidRDefault="00515625">
      <w:pPr>
        <w:snapToGrid w:val="0"/>
        <w:spacing w:line="360" w:lineRule="auto"/>
        <w:ind w:firstLineChars="200" w:firstLine="482"/>
        <w:jc w:val="left"/>
        <w:rPr>
          <w:rFonts w:ascii="宋体" w:hAnsi="宋体" w:cs="宋体"/>
          <w:sz w:val="24"/>
        </w:rPr>
      </w:pPr>
      <w:r>
        <w:rPr>
          <w:rFonts w:ascii="宋体" w:hAnsi="宋体" w:cs="宋体" w:hint="eastAsia"/>
          <w:b/>
          <w:sz w:val="24"/>
        </w:rPr>
        <w:t>2.定义</w:t>
      </w:r>
    </w:p>
    <w:p w:rsidR="007B3CB4" w:rsidRDefault="00515625">
      <w:pPr>
        <w:tabs>
          <w:tab w:val="left" w:pos="360"/>
        </w:tabs>
        <w:snapToGrid w:val="0"/>
        <w:spacing w:line="360" w:lineRule="auto"/>
        <w:ind w:firstLineChars="200" w:firstLine="480"/>
        <w:outlineLvl w:val="1"/>
        <w:rPr>
          <w:rFonts w:ascii="宋体" w:hAnsi="宋体" w:cs="宋体"/>
          <w:sz w:val="24"/>
        </w:rPr>
      </w:pPr>
      <w:bookmarkStart w:id="92" w:name="_Toc265228357"/>
      <w:bookmarkStart w:id="93" w:name="_Toc305158861"/>
      <w:bookmarkStart w:id="94" w:name="_Toc305158787"/>
      <w:bookmarkStart w:id="95" w:name="_Toc264969209"/>
      <w:r>
        <w:rPr>
          <w:rFonts w:ascii="宋体" w:hAnsi="宋体" w:cs="宋体" w:hint="eastAsia"/>
          <w:sz w:val="24"/>
        </w:rPr>
        <w:t>2.采购人、采购代理机构、供应商</w:t>
      </w:r>
      <w:bookmarkEnd w:id="92"/>
      <w:bookmarkEnd w:id="93"/>
      <w:bookmarkEnd w:id="94"/>
      <w:bookmarkEnd w:id="95"/>
      <w:r>
        <w:rPr>
          <w:rFonts w:ascii="宋体" w:hAnsi="宋体" w:cs="宋体" w:hint="eastAsia"/>
          <w:sz w:val="24"/>
        </w:rPr>
        <w:t>、联合体</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2.1采购人、采购代理机构：指依法进行政府采购的国家机关、事业单位、团体组织，及其委托的采购代理机构。本项目采购人、采购代理机构见第一章《磋商公告》。</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2.2供应商（也称“申请人”）：指向采购人提供货物、工程或者服务的法人、其他组织或者自然人。</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注：申请人的资格要求补充：</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（1）单位负责人为同一人或者存在直接控股、管理关系的不同供应商，不得参加同一包的响应或者未划分包的同一招标项目的响应。</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1)本条所指单位负责人为同一人指单位法定代表人或者法律、行政法规规定代表单位行使职权的主要负责人。</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2)本条所指控股关系指单位或股东的控股关系。控股股东指:</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a.出资额占有限责任公司资本总额百分之五十以上或者其持有的股份占股份有限公司股本总额百分之五十以上的股东；</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b.出资额或者持有股份的比例不足百分之五十，但其出资额或者持有的股份所享有的表决权已足以对股东会、股东大会的决议产生重大影响的股东。</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3)本条所指管理关系指不具有出资持股关系的其他单位之间存在的管理与被管理关系。</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注：本条所指的控股、管理关系仅限于直接控股、直接管理关系，不包括间接控股或管理关系。</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（2）为本采购项目提供过整体设计、规范编制或者项目管理、监理、检测等服务的供应商及其附属机构，不得再参加除整体设计、规范编制和项目管理、监理、检测等服务之外的采购活动。</w:t>
      </w:r>
    </w:p>
    <w:p w:rsidR="007B3CB4" w:rsidRDefault="00515625">
      <w:pPr>
        <w:tabs>
          <w:tab w:val="left" w:pos="1080"/>
          <w:tab w:val="left" w:pos="1589"/>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（3）符合法律、行政法规规定的其他要求。</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2.3联合体：指两个以上的自然人、法人或者其他组织组成一个联合体，以一个供应</w:t>
      </w:r>
      <w:r>
        <w:rPr>
          <w:rFonts w:ascii="宋体" w:hAnsi="宋体" w:cs="宋体" w:hint="eastAsia"/>
          <w:sz w:val="24"/>
        </w:rPr>
        <w:lastRenderedPageBreak/>
        <w:t>商的身份共同参加政府采购，本项目是否接受联合体等要求见《供应商须知前附表》和第四章《采购需求》。</w:t>
      </w:r>
    </w:p>
    <w:p w:rsidR="007B3CB4" w:rsidRDefault="00515625">
      <w:pPr>
        <w:tabs>
          <w:tab w:val="left" w:pos="360"/>
        </w:tabs>
        <w:snapToGrid w:val="0"/>
        <w:spacing w:line="360" w:lineRule="auto"/>
        <w:ind w:firstLineChars="200" w:firstLine="480"/>
        <w:outlineLvl w:val="1"/>
        <w:rPr>
          <w:rFonts w:ascii="宋体" w:hAnsi="宋体" w:cs="宋体"/>
          <w:sz w:val="24"/>
        </w:rPr>
      </w:pPr>
      <w:bookmarkStart w:id="96" w:name="_Toc164608634"/>
      <w:bookmarkStart w:id="97" w:name="_Toc127161434"/>
      <w:bookmarkStart w:id="98" w:name="_Toc127151520"/>
      <w:bookmarkStart w:id="99" w:name="_Toc151193834"/>
      <w:bookmarkStart w:id="100" w:name="_Toc150774620"/>
      <w:bookmarkStart w:id="101" w:name="_Toc127151721"/>
      <w:bookmarkStart w:id="102" w:name="_Toc150509271"/>
      <w:bookmarkStart w:id="103" w:name="_Toc226309764"/>
      <w:bookmarkStart w:id="104" w:name="_Toc142311022"/>
      <w:bookmarkStart w:id="105" w:name="_Toc264969210"/>
      <w:bookmarkStart w:id="106" w:name="_Toc265228358"/>
      <w:bookmarkStart w:id="107" w:name="_Toc151193690"/>
      <w:bookmarkStart w:id="108" w:name="_Toc149720813"/>
      <w:bookmarkStart w:id="109" w:name="_Toc151193908"/>
      <w:bookmarkStart w:id="110" w:name="_Toc164608789"/>
      <w:bookmarkStart w:id="111" w:name="_Toc151193618"/>
      <w:bookmarkStart w:id="112" w:name="_Toc164351614"/>
      <w:bookmarkStart w:id="113" w:name="_Toc150774725"/>
      <w:bookmarkStart w:id="114" w:name="_Toc151190147"/>
      <w:bookmarkStart w:id="115" w:name="_Toc226337216"/>
      <w:bookmarkStart w:id="116" w:name="_Toc150480758"/>
      <w:bookmarkStart w:id="117" w:name="_Toc305158862"/>
      <w:bookmarkStart w:id="118" w:name="_Toc226965793"/>
      <w:bookmarkStart w:id="119" w:name="_Toc151193762"/>
      <w:bookmarkStart w:id="120" w:name="_Toc164229361"/>
      <w:bookmarkStart w:id="121" w:name="_Toc195842885"/>
      <w:bookmarkStart w:id="122" w:name="_Toc305158788"/>
      <w:bookmarkStart w:id="123" w:name="_Toc164229215"/>
      <w:bookmarkStart w:id="124" w:name="_Toc226965710"/>
      <w:r>
        <w:rPr>
          <w:rFonts w:ascii="宋体" w:hAnsi="宋体" w:cs="宋体" w:hint="eastAsia"/>
          <w:sz w:val="24"/>
        </w:rPr>
        <w:t>3.资金来源</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ascii="宋体" w:hAnsi="宋体" w:cs="宋体" w:hint="eastAsia"/>
          <w:sz w:val="24"/>
        </w:rPr>
        <w:t>、核心产品</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3.1资金来源为本项目采购中无法与财政性资金分割的非财政性资金。</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3.2核心产品见《供应商须知前附表》。</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4.现场考察、磋商前答疑会</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8"/>
        </w:rPr>
      </w:pPr>
      <w:r>
        <w:rPr>
          <w:rFonts w:ascii="宋体" w:hAnsi="宋体" w:cs="宋体" w:hint="eastAsia"/>
          <w:sz w:val="24"/>
        </w:rPr>
        <w:t>4.1若《供应商须知前附表》中规定了组织现场考察、召开磋商前答疑会，则供应商应按要求在规定的时间和地点参加。</w:t>
      </w:r>
      <w:bookmarkStart w:id="125" w:name="_Toc305158864"/>
      <w:bookmarkStart w:id="126" w:name="_Toc226309766"/>
      <w:bookmarkStart w:id="127" w:name="_Toc264969212"/>
      <w:bookmarkStart w:id="128" w:name="_Toc226337218"/>
      <w:bookmarkStart w:id="129" w:name="_Toc520356146"/>
      <w:bookmarkStart w:id="130" w:name="_Toc151193836"/>
      <w:bookmarkStart w:id="131" w:name="_Toc151193764"/>
      <w:bookmarkStart w:id="132" w:name="_Toc151190149"/>
      <w:bookmarkStart w:id="133" w:name="_Toc305158790"/>
      <w:bookmarkStart w:id="134" w:name="_Toc151193692"/>
      <w:bookmarkStart w:id="135" w:name="_Toc127151522"/>
      <w:bookmarkStart w:id="136" w:name="_Toc151193620"/>
      <w:bookmarkStart w:id="137" w:name="_Toc226965712"/>
      <w:bookmarkStart w:id="138" w:name="_Toc226965795"/>
      <w:bookmarkStart w:id="139" w:name="_Toc195842887"/>
      <w:bookmarkStart w:id="140" w:name="_Toc142311024"/>
      <w:bookmarkStart w:id="141" w:name="_Toc150774727"/>
      <w:bookmarkStart w:id="142" w:name="_Toc150774622"/>
      <w:bookmarkStart w:id="143" w:name="_Toc150509273"/>
      <w:bookmarkStart w:id="144" w:name="_Toc151193910"/>
      <w:bookmarkStart w:id="145" w:name="_Toc150480760"/>
      <w:bookmarkStart w:id="146" w:name="_Toc265228360"/>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4.2由于未参加现场考察或磋商前答疑会而导致对项目实际情况不了解，影响响应文件编制、报价准确性、综合因素响应不全面等问题的，由供应商自行承担不利评审后果。</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5.响应费用</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供应商应自行承担所有与准备和参加磋商有关的费用，无论磋商的结果如何，采购人或采购代理机构在任何情况下均无承担这些费用的义务和责任。</w:t>
      </w:r>
    </w:p>
    <w:p w:rsidR="007B3CB4" w:rsidRDefault="007B3CB4">
      <w:pPr>
        <w:tabs>
          <w:tab w:val="left" w:pos="1080"/>
        </w:tabs>
        <w:snapToGrid w:val="0"/>
        <w:spacing w:line="360" w:lineRule="auto"/>
        <w:ind w:left="1080"/>
        <w:rPr>
          <w:rFonts w:ascii="宋体" w:hAnsi="宋体" w:cs="宋体"/>
          <w:sz w:val="28"/>
        </w:rPr>
      </w:pPr>
      <w:bookmarkStart w:id="147" w:name="_1.8_计量单位"/>
      <w:bookmarkEnd w:id="147"/>
    </w:p>
    <w:p w:rsidR="007B3CB4" w:rsidRDefault="00515625">
      <w:pPr>
        <w:pStyle w:val="20"/>
        <w:spacing w:before="0" w:line="360" w:lineRule="auto"/>
        <w:rPr>
          <w:rFonts w:ascii="宋体" w:eastAsia="宋体" w:hAnsi="宋体" w:cs="宋体"/>
          <w:sz w:val="28"/>
        </w:rPr>
      </w:pPr>
      <w:r>
        <w:rPr>
          <w:rFonts w:ascii="宋体" w:eastAsia="宋体" w:hAnsi="宋体" w:cs="宋体" w:hint="eastAsia"/>
          <w:sz w:val="28"/>
        </w:rPr>
        <w:t>二   竞争性磋商文件</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7B3CB4" w:rsidRDefault="00515625">
      <w:pPr>
        <w:tabs>
          <w:tab w:val="left" w:pos="360"/>
        </w:tabs>
        <w:snapToGrid w:val="0"/>
        <w:spacing w:line="360" w:lineRule="auto"/>
        <w:ind w:firstLineChars="200" w:firstLine="480"/>
        <w:outlineLvl w:val="1"/>
        <w:rPr>
          <w:rFonts w:ascii="宋体" w:hAnsi="宋体" w:cs="宋体"/>
          <w:sz w:val="24"/>
        </w:rPr>
      </w:pPr>
      <w:bookmarkStart w:id="148" w:name="_Toc226965796"/>
      <w:bookmarkStart w:id="149" w:name="_Toc164229364"/>
      <w:bookmarkStart w:id="150" w:name="_Toc127151724"/>
      <w:bookmarkStart w:id="151" w:name="_Toc150774728"/>
      <w:bookmarkStart w:id="152" w:name="_Toc151193911"/>
      <w:bookmarkStart w:id="153" w:name="_Toc264969213"/>
      <w:bookmarkStart w:id="154" w:name="_Toc150509274"/>
      <w:bookmarkStart w:id="155" w:name="_Toc226309767"/>
      <w:bookmarkStart w:id="156" w:name="_Toc164351617"/>
      <w:bookmarkStart w:id="157" w:name="_Toc164229218"/>
      <w:bookmarkStart w:id="158" w:name="_Toc151193765"/>
      <w:bookmarkStart w:id="159" w:name="_Toc164608792"/>
      <w:bookmarkStart w:id="160" w:name="_Toc265228361"/>
      <w:bookmarkStart w:id="161" w:name="_Toc150480761"/>
      <w:bookmarkStart w:id="162" w:name="_Toc195842888"/>
      <w:bookmarkStart w:id="163" w:name="_Toc151193621"/>
      <w:bookmarkStart w:id="164" w:name="_Toc226965713"/>
      <w:bookmarkStart w:id="165" w:name="_Toc151193837"/>
      <w:bookmarkStart w:id="166" w:name="_Toc305158865"/>
      <w:bookmarkStart w:id="167" w:name="_Toc127161437"/>
      <w:bookmarkStart w:id="168" w:name="_Toc149720816"/>
      <w:bookmarkStart w:id="169" w:name="_Toc127151523"/>
      <w:bookmarkStart w:id="170" w:name="_Toc520356147"/>
      <w:bookmarkStart w:id="171" w:name="_Toc150774623"/>
      <w:bookmarkStart w:id="172" w:name="_Toc305158791"/>
      <w:bookmarkStart w:id="173" w:name="_Toc226337219"/>
      <w:bookmarkStart w:id="174" w:name="_Toc164608637"/>
      <w:bookmarkStart w:id="175" w:name="_Toc151193693"/>
      <w:bookmarkStart w:id="176" w:name="_Toc151190150"/>
      <w:bookmarkStart w:id="177" w:name="_Toc142311025"/>
      <w:r>
        <w:rPr>
          <w:rFonts w:ascii="宋体" w:hAnsi="宋体" w:cs="宋体" w:hint="eastAsia"/>
          <w:sz w:val="24"/>
        </w:rPr>
        <w:t>6.竞争性磋商文件构</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Pr>
          <w:rFonts w:ascii="宋体" w:hAnsi="宋体" w:cs="宋体" w:hint="eastAsia"/>
          <w:sz w:val="24"/>
        </w:rPr>
        <w:t>成</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6.1竞争性磋商文件包括以下部分：</w:t>
      </w:r>
    </w:p>
    <w:p w:rsidR="007B3CB4" w:rsidRDefault="0051562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第一章  磋商公告</w:t>
      </w:r>
    </w:p>
    <w:p w:rsidR="007B3CB4" w:rsidRDefault="0051562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第二章  供应商须知</w:t>
      </w:r>
    </w:p>
    <w:p w:rsidR="007B3CB4" w:rsidRDefault="0051562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第三章  评审方法和评审标准</w:t>
      </w:r>
    </w:p>
    <w:p w:rsidR="007B3CB4" w:rsidRDefault="0051562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第四章  采购需求</w:t>
      </w:r>
    </w:p>
    <w:p w:rsidR="007B3CB4" w:rsidRDefault="0051562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第五章  拟签订的合同文本</w:t>
      </w:r>
    </w:p>
    <w:p w:rsidR="007B3CB4" w:rsidRDefault="00515625">
      <w:pPr>
        <w:tabs>
          <w:tab w:val="left" w:pos="1980"/>
          <w:tab w:val="left" w:pos="2520"/>
        </w:tabs>
        <w:snapToGrid w:val="0"/>
        <w:spacing w:line="360" w:lineRule="auto"/>
        <w:ind w:firstLineChars="200" w:firstLine="480"/>
        <w:rPr>
          <w:rFonts w:ascii="宋体" w:hAnsi="宋体" w:cs="宋体"/>
          <w:sz w:val="24"/>
        </w:rPr>
      </w:pPr>
      <w:r>
        <w:rPr>
          <w:rFonts w:ascii="宋体" w:hAnsi="宋体" w:cs="宋体" w:hint="eastAsia"/>
          <w:sz w:val="24"/>
        </w:rPr>
        <w:t>第六章  响应文件格式</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6.2竞争性磋商文件的解释权顺序见《供应商须知前附表》</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6.3供应商应认真阅读竞争性磋商文件的全部内容。供应商应按照竞争性磋商文件要求提交响应文件并保证所提供的全部资料的真实性，并对竞争性磋商文件做出实质性响应，否则</w:t>
      </w:r>
      <w:r>
        <w:rPr>
          <w:rFonts w:ascii="宋体" w:hAnsi="宋体" w:cs="宋体" w:hint="eastAsia"/>
          <w:b/>
          <w:sz w:val="24"/>
        </w:rPr>
        <w:t>响应无效</w:t>
      </w:r>
      <w:r>
        <w:rPr>
          <w:rFonts w:ascii="宋体" w:hAnsi="宋体" w:cs="宋体" w:hint="eastAsia"/>
          <w:sz w:val="24"/>
        </w:rPr>
        <w:t>。</w:t>
      </w:r>
    </w:p>
    <w:p w:rsidR="007B3CB4" w:rsidRDefault="00515625">
      <w:pPr>
        <w:tabs>
          <w:tab w:val="left" w:pos="426"/>
          <w:tab w:val="left" w:pos="1134"/>
          <w:tab w:val="left" w:pos="2014"/>
        </w:tabs>
        <w:snapToGrid w:val="0"/>
        <w:spacing w:line="360" w:lineRule="auto"/>
        <w:ind w:firstLineChars="200" w:firstLine="480"/>
        <w:outlineLvl w:val="1"/>
        <w:rPr>
          <w:rFonts w:ascii="宋体" w:hAnsi="宋体" w:cs="宋体"/>
          <w:sz w:val="24"/>
        </w:rPr>
      </w:pPr>
      <w:r>
        <w:rPr>
          <w:rFonts w:ascii="宋体" w:hAnsi="宋体" w:cs="宋体" w:hint="eastAsia"/>
          <w:sz w:val="24"/>
        </w:rPr>
        <w:t>7.对竞争性磋商文件的澄清或修改</w:t>
      </w:r>
    </w:p>
    <w:p w:rsidR="007B3CB4" w:rsidRDefault="00515625">
      <w:pPr>
        <w:adjustRightInd w:val="0"/>
        <w:snapToGrid w:val="0"/>
        <w:spacing w:line="360" w:lineRule="auto"/>
        <w:ind w:firstLineChars="200" w:firstLine="480"/>
        <w:rPr>
          <w:rFonts w:ascii="宋体" w:hAnsi="宋体" w:cs="宋体"/>
          <w:sz w:val="24"/>
        </w:rPr>
      </w:pPr>
      <w:bookmarkStart w:id="178" w:name="_Toc516367020"/>
      <w:bookmarkStart w:id="179" w:name="_Toc151193840"/>
      <w:bookmarkStart w:id="180" w:name="_Toc305158868"/>
      <w:bookmarkStart w:id="181" w:name="_Toc150509277"/>
      <w:bookmarkStart w:id="182" w:name="_Toc151190153"/>
      <w:bookmarkStart w:id="183" w:name="_Toc151193696"/>
      <w:bookmarkStart w:id="184" w:name="_Toc226965716"/>
      <w:bookmarkStart w:id="185" w:name="_Toc226965799"/>
      <w:bookmarkStart w:id="186" w:name="_Toc150774626"/>
      <w:bookmarkStart w:id="187" w:name="_Toc151193914"/>
      <w:bookmarkStart w:id="188" w:name="_Toc151193624"/>
      <w:bookmarkStart w:id="189" w:name="_Toc127151526"/>
      <w:bookmarkStart w:id="190" w:name="_Toc305158794"/>
      <w:bookmarkStart w:id="191" w:name="_Toc520356150"/>
      <w:bookmarkStart w:id="192" w:name="_Toc150480764"/>
      <w:bookmarkStart w:id="193" w:name="_Toc226337222"/>
      <w:bookmarkStart w:id="194" w:name="_Toc226309770"/>
      <w:bookmarkStart w:id="195" w:name="_Toc142311028"/>
      <w:bookmarkStart w:id="196" w:name="_Toc150774731"/>
      <w:bookmarkStart w:id="197" w:name="_Toc195842891"/>
      <w:bookmarkStart w:id="198" w:name="_Toc151193768"/>
      <w:bookmarkStart w:id="199" w:name="_Toc265228364"/>
      <w:bookmarkStart w:id="200" w:name="_Toc264969216"/>
      <w:r>
        <w:rPr>
          <w:rFonts w:ascii="宋体" w:hAnsi="宋体" w:cs="宋体" w:hint="eastAsia"/>
          <w:sz w:val="24"/>
        </w:rPr>
        <w:t>7.1采购人或采购代理机构对已发出的竞争性磋商文件进行必要澄清或者修改的，将在原公告发布媒体上发布更正公告。</w:t>
      </w:r>
    </w:p>
    <w:p w:rsidR="007B3CB4" w:rsidRDefault="00515625">
      <w:pPr>
        <w:adjustRightInd w:val="0"/>
        <w:snapToGrid w:val="0"/>
        <w:spacing w:line="360" w:lineRule="auto"/>
        <w:ind w:firstLineChars="200" w:firstLine="480"/>
        <w:rPr>
          <w:rFonts w:ascii="宋体" w:hAnsi="宋体" w:cs="宋体"/>
          <w:sz w:val="24"/>
          <w:shd w:val="clear" w:color="auto" w:fill="FFFF99"/>
        </w:rPr>
      </w:pPr>
      <w:r>
        <w:rPr>
          <w:rFonts w:ascii="宋体" w:hAnsi="宋体" w:cs="宋体" w:hint="eastAsia"/>
          <w:sz w:val="24"/>
        </w:rPr>
        <w:t>7.2澄清或者修改的内容为竞争性磋商文件的组成部分，并对所有获取竞争性磋商文</w:t>
      </w:r>
      <w:r>
        <w:rPr>
          <w:rFonts w:ascii="宋体" w:hAnsi="宋体" w:cs="宋体" w:hint="eastAsia"/>
          <w:sz w:val="24"/>
        </w:rPr>
        <w:lastRenderedPageBreak/>
        <w:t>件的潜在供应商具有约束力。澄清或者修改的内容可能影响响应文件编制的，采购人、采购代理机构应当在提交首次响应文件截止时间至少5日前，以更正公告方式通知所有获取磋商文件的供应商；不足上述时间的，采购人、采购代理机构应当顺延提交首次响应文件截止时间。</w:t>
      </w:r>
    </w:p>
    <w:p w:rsidR="007B3CB4" w:rsidRDefault="007B3CB4">
      <w:pPr>
        <w:pStyle w:val="20"/>
        <w:spacing w:before="0" w:line="360" w:lineRule="auto"/>
        <w:rPr>
          <w:rFonts w:ascii="宋体" w:eastAsia="宋体" w:hAnsi="宋体" w:cs="宋体"/>
          <w:sz w:val="28"/>
        </w:rPr>
      </w:pPr>
    </w:p>
    <w:p w:rsidR="007B3CB4" w:rsidRDefault="00515625">
      <w:pPr>
        <w:pStyle w:val="20"/>
        <w:spacing w:before="0" w:line="360" w:lineRule="auto"/>
        <w:rPr>
          <w:rFonts w:ascii="宋体" w:eastAsia="宋体" w:hAnsi="宋体" w:cs="宋体"/>
          <w:sz w:val="28"/>
        </w:rPr>
      </w:pPr>
      <w:r>
        <w:rPr>
          <w:rFonts w:ascii="宋体" w:eastAsia="宋体" w:hAnsi="宋体" w:cs="宋体" w:hint="eastAsia"/>
          <w:sz w:val="28"/>
        </w:rPr>
        <w:t>三   响应文件</w:t>
      </w:r>
      <w:bookmarkEnd w:id="178"/>
      <w:r>
        <w:rPr>
          <w:rFonts w:ascii="宋体" w:eastAsia="宋体" w:hAnsi="宋体" w:cs="宋体" w:hint="eastAsia"/>
          <w:sz w:val="28"/>
        </w:rPr>
        <w:t>的编制</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bookmarkStart w:id="201" w:name="_Toc150774627"/>
      <w:bookmarkStart w:id="202" w:name="_Toc516367021"/>
      <w:bookmarkStart w:id="203" w:name="_Toc305158869"/>
      <w:bookmarkStart w:id="204" w:name="_Toc127151728"/>
      <w:bookmarkStart w:id="205" w:name="_Toc226337223"/>
      <w:bookmarkStart w:id="206" w:name="_Toc305158795"/>
      <w:bookmarkStart w:id="207" w:name="_Toc264969217"/>
      <w:bookmarkStart w:id="208" w:name="_Toc151193697"/>
      <w:bookmarkStart w:id="209" w:name="_Toc150509278"/>
      <w:bookmarkStart w:id="210" w:name="_Toc164351621"/>
      <w:bookmarkStart w:id="211" w:name="_Toc226965800"/>
      <w:bookmarkStart w:id="212" w:name="_Toc149720820"/>
      <w:bookmarkStart w:id="213" w:name="_Toc226965717"/>
      <w:bookmarkStart w:id="214" w:name="_Toc151193625"/>
      <w:bookmarkStart w:id="215" w:name="_Toc142311029"/>
      <w:bookmarkStart w:id="216" w:name="_Toc127161441"/>
      <w:bookmarkStart w:id="217" w:name="_Toc150774732"/>
      <w:bookmarkStart w:id="218" w:name="_Toc150480765"/>
      <w:bookmarkStart w:id="219" w:name="_Toc195842892"/>
      <w:bookmarkStart w:id="220" w:name="_Toc164608641"/>
      <w:bookmarkStart w:id="221" w:name="_Toc164608796"/>
      <w:bookmarkStart w:id="222" w:name="_Toc164229222"/>
      <w:bookmarkStart w:id="223" w:name="_Toc226309771"/>
      <w:bookmarkStart w:id="224" w:name="_Toc164229368"/>
      <w:bookmarkStart w:id="225" w:name="_Toc151190154"/>
      <w:bookmarkStart w:id="226" w:name="_Toc265228365"/>
      <w:bookmarkStart w:id="227" w:name="_Toc151193915"/>
      <w:bookmarkStart w:id="228" w:name="_Toc127151527"/>
      <w:bookmarkStart w:id="229" w:name="_Toc151193841"/>
      <w:bookmarkStart w:id="230" w:name="_Toc151193769"/>
      <w:bookmarkStart w:id="231" w:name="_Toc520356151"/>
      <w:r>
        <w:rPr>
          <w:rFonts w:ascii="宋体" w:hAnsi="宋体" w:cs="宋体" w:hint="eastAsia"/>
          <w:sz w:val="24"/>
        </w:rPr>
        <w:t>8.响应范围、竞争性磋商文件中计量单位的使用</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Pr>
          <w:rFonts w:ascii="宋体" w:hAnsi="宋体" w:cs="宋体" w:hint="eastAsia"/>
          <w:sz w:val="24"/>
        </w:rPr>
        <w:t>及磋商语言</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8.1本项目标段划分见《供应商须知前附表》。供应商应当对所报标段对应第四章《采购需求》所列的全部内容进行响应，不得将一个标段中的内容拆开响应，否则其对该标段</w:t>
      </w:r>
      <w:r>
        <w:rPr>
          <w:rFonts w:ascii="宋体" w:hAnsi="宋体" w:cs="宋体" w:hint="eastAsia"/>
          <w:b/>
          <w:sz w:val="24"/>
        </w:rPr>
        <w:t>响应无效</w:t>
      </w:r>
      <w:r>
        <w:rPr>
          <w:rFonts w:ascii="宋体" w:hAnsi="宋体" w:cs="宋体" w:hint="eastAsia"/>
          <w:sz w:val="24"/>
        </w:rPr>
        <w:t>。</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8.2除竞争性磋商文件有特殊要求外，本项目磋商所使用的计量单位，应采用中华人民共和国法定计量单位。</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bookmarkStart w:id="232" w:name="_Ref467306195"/>
      <w:bookmarkStart w:id="233" w:name="_Toc516367022"/>
      <w:bookmarkStart w:id="234" w:name="_Ref467306676"/>
      <w:bookmarkStart w:id="235" w:name="_Toc127161442"/>
      <w:bookmarkStart w:id="236" w:name="_Toc151193842"/>
      <w:bookmarkStart w:id="237" w:name="_Toc305158870"/>
      <w:bookmarkStart w:id="238" w:name="_Toc151193626"/>
      <w:bookmarkStart w:id="239" w:name="_Toc226965801"/>
      <w:bookmarkStart w:id="240" w:name="_Toc226965718"/>
      <w:bookmarkStart w:id="241" w:name="_Toc151193916"/>
      <w:bookmarkStart w:id="242" w:name="_Toc127151528"/>
      <w:bookmarkStart w:id="243" w:name="_Toc151193698"/>
      <w:bookmarkStart w:id="244" w:name="_Toc164608642"/>
      <w:bookmarkStart w:id="245" w:name="_Toc164229223"/>
      <w:bookmarkStart w:id="246" w:name="_Toc127151729"/>
      <w:bookmarkStart w:id="247" w:name="_Toc226337224"/>
      <w:bookmarkStart w:id="248" w:name="_Toc164608797"/>
      <w:bookmarkStart w:id="249" w:name="_Toc195842893"/>
      <w:bookmarkStart w:id="250" w:name="_Toc265228366"/>
      <w:bookmarkStart w:id="251" w:name="_Toc142311030"/>
      <w:bookmarkStart w:id="252" w:name="_Toc150774628"/>
      <w:bookmarkStart w:id="253" w:name="_Toc520356152"/>
      <w:bookmarkStart w:id="254" w:name="_Toc164229369"/>
      <w:bookmarkStart w:id="255" w:name="_Toc151190155"/>
      <w:bookmarkStart w:id="256" w:name="_Toc150774733"/>
      <w:bookmarkStart w:id="257" w:name="_Toc264969218"/>
      <w:bookmarkStart w:id="258" w:name="_Toc150480766"/>
      <w:bookmarkStart w:id="259" w:name="_Toc226309772"/>
      <w:bookmarkStart w:id="260" w:name="_Toc151193770"/>
      <w:bookmarkStart w:id="261" w:name="_Toc164351622"/>
      <w:bookmarkStart w:id="262" w:name="_Toc149720821"/>
      <w:bookmarkStart w:id="263" w:name="_Toc150509279"/>
      <w:bookmarkStart w:id="264" w:name="_Toc305158796"/>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9.响应文件</w:t>
      </w:r>
      <w:bookmarkEnd w:id="232"/>
      <w:bookmarkEnd w:id="233"/>
      <w:bookmarkEnd w:id="234"/>
      <w:r>
        <w:rPr>
          <w:rFonts w:ascii="宋体" w:hAnsi="宋体" w:cs="宋体" w:hint="eastAsia"/>
          <w:sz w:val="24"/>
        </w:rPr>
        <w:t>构成</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bookmarkStart w:id="265" w:name="_Ref467052588"/>
      <w:r>
        <w:rPr>
          <w:rFonts w:ascii="宋体" w:hAnsi="宋体" w:cs="宋体" w:hint="eastAsia"/>
          <w:sz w:val="24"/>
        </w:rPr>
        <w:t>9.1供应商应当按照竞争性磋商文件的要求编制响应文件，</w:t>
      </w:r>
      <w:r>
        <w:rPr>
          <w:rFonts w:ascii="宋体" w:hAnsi="宋体" w:cs="宋体" w:hint="eastAsia"/>
          <w:kern w:val="0"/>
          <w:sz w:val="24"/>
        </w:rPr>
        <w:t>并对其提交的响应文件的真实性、合法性承担法律责任</w:t>
      </w:r>
      <w:r>
        <w:rPr>
          <w:rFonts w:ascii="宋体" w:hAnsi="宋体" w:cs="宋体" w:hint="eastAsia"/>
          <w:sz w:val="24"/>
        </w:rPr>
        <w:t>。响应文件的部分格式要求，见第六章《响应文件格式》。</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9.2第三章《评审方法和评审标准》中涉及的证明文件。</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9.3供应商认为应附的其他材料。</w:t>
      </w:r>
      <w:bookmarkEnd w:id="265"/>
    </w:p>
    <w:p w:rsidR="007B3CB4" w:rsidRDefault="00515625">
      <w:pPr>
        <w:tabs>
          <w:tab w:val="left" w:pos="360"/>
        </w:tabs>
        <w:snapToGrid w:val="0"/>
        <w:spacing w:line="360" w:lineRule="auto"/>
        <w:ind w:firstLineChars="200" w:firstLine="480"/>
        <w:outlineLvl w:val="1"/>
        <w:rPr>
          <w:rFonts w:ascii="宋体" w:hAnsi="宋体" w:cs="宋体"/>
          <w:sz w:val="24"/>
        </w:rPr>
      </w:pPr>
      <w:bookmarkStart w:id="266" w:name="_Toc164608644"/>
      <w:bookmarkStart w:id="267" w:name="_Toc151193772"/>
      <w:bookmarkStart w:id="268" w:name="_Toc150774735"/>
      <w:bookmarkStart w:id="269" w:name="_Toc150480768"/>
      <w:bookmarkStart w:id="270" w:name="_Toc127151731"/>
      <w:bookmarkStart w:id="271" w:name="_Toc520356155"/>
      <w:bookmarkStart w:id="272" w:name="_Toc151193700"/>
      <w:bookmarkStart w:id="273" w:name="_Toc151193844"/>
      <w:bookmarkStart w:id="274" w:name="_Toc151190157"/>
      <w:bookmarkStart w:id="275" w:name="_Toc164351624"/>
      <w:bookmarkStart w:id="276" w:name="_Toc150509281"/>
      <w:bookmarkStart w:id="277" w:name="_Toc151193628"/>
      <w:bookmarkStart w:id="278" w:name="_Toc195842895"/>
      <w:bookmarkStart w:id="279" w:name="_Toc164608799"/>
      <w:bookmarkStart w:id="280" w:name="_Toc150774630"/>
      <w:bookmarkStart w:id="281" w:name="_Toc164229371"/>
      <w:bookmarkStart w:id="282" w:name="_Toc127161444"/>
      <w:bookmarkStart w:id="283" w:name="_Toc142311032"/>
      <w:bookmarkStart w:id="284" w:name="_Toc127151530"/>
      <w:bookmarkStart w:id="285" w:name="_Toc149720823"/>
      <w:bookmarkStart w:id="286" w:name="_Toc164229225"/>
      <w:bookmarkStart w:id="287" w:name="_Toc151193918"/>
      <w:r>
        <w:rPr>
          <w:rFonts w:ascii="宋体" w:hAnsi="宋体" w:cs="宋体" w:hint="eastAsia"/>
          <w:sz w:val="24"/>
        </w:rPr>
        <w:t>10.报价</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10.1所有响应均以人民币报价。</w:t>
      </w:r>
    </w:p>
    <w:p w:rsidR="007B3CB4" w:rsidRDefault="00515625">
      <w:pPr>
        <w:tabs>
          <w:tab w:val="left" w:pos="1080"/>
          <w:tab w:val="left" w:pos="1589"/>
        </w:tabs>
        <w:snapToGrid w:val="0"/>
        <w:spacing w:line="360" w:lineRule="auto"/>
        <w:ind w:firstLineChars="200" w:firstLine="480"/>
        <w:rPr>
          <w:rFonts w:ascii="宋体" w:hAnsi="宋体" w:cs="宋体"/>
          <w:sz w:val="24"/>
        </w:rPr>
      </w:pPr>
      <w:r>
        <w:rPr>
          <w:rFonts w:ascii="宋体" w:hAnsi="宋体" w:cs="宋体" w:hint="eastAsia"/>
          <w:sz w:val="24"/>
        </w:rPr>
        <w:t>10.2供应商的报价应包括为完成本项目所发生的一切费用和税费，采购人将不再支付报价以外的任何费用。供应商的报价应包括但不限于下列内容，《供应商须知前附表》中有特殊规定的，从其规定。</w:t>
      </w:r>
    </w:p>
    <w:p w:rsidR="007B3CB4" w:rsidRDefault="00515625">
      <w:pPr>
        <w:tabs>
          <w:tab w:val="left" w:pos="1080"/>
          <w:tab w:val="left" w:pos="1589"/>
        </w:tabs>
        <w:snapToGrid w:val="0"/>
        <w:spacing w:line="360" w:lineRule="auto"/>
        <w:ind w:firstLineChars="200" w:firstLine="480"/>
        <w:rPr>
          <w:rFonts w:ascii="宋体" w:hAnsi="宋体" w:cs="宋体"/>
          <w:sz w:val="24"/>
        </w:rPr>
      </w:pPr>
      <w:r>
        <w:rPr>
          <w:rFonts w:ascii="宋体" w:hAnsi="宋体" w:cs="宋体" w:hint="eastAsia"/>
          <w:sz w:val="24"/>
        </w:rPr>
        <w:t xml:space="preserve">10.2.1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10.2.2按照竞争性磋商文件要求完成本项目的全部相关工程或服务费用。</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10.3采购人不得向供应商索要或者接受其给予的赠品、回扣或者与采购无关的其他商</w:t>
      </w:r>
      <w:r>
        <w:rPr>
          <w:rFonts w:ascii="宋体" w:hAnsi="宋体" w:cs="宋体" w:hint="eastAsia"/>
          <w:sz w:val="24"/>
        </w:rPr>
        <w:lastRenderedPageBreak/>
        <w:t>品、服务。</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10.4供应商不能提供任何有选择性或可调整的最后报价（竞争性磋商文件另有规定的除外），否则其响应无效。</w:t>
      </w:r>
    </w:p>
    <w:p w:rsidR="007B3CB4" w:rsidRDefault="00515625">
      <w:pPr>
        <w:snapToGrid w:val="0"/>
        <w:spacing w:line="360" w:lineRule="auto"/>
        <w:ind w:firstLine="435"/>
        <w:rPr>
          <w:rFonts w:ascii="宋体" w:hAnsi="宋体" w:cs="宋体"/>
          <w:sz w:val="24"/>
        </w:rPr>
      </w:pPr>
      <w:r>
        <w:rPr>
          <w:rFonts w:ascii="宋体" w:hAnsi="宋体" w:cs="宋体" w:hint="eastAsia"/>
          <w:sz w:val="24"/>
        </w:rPr>
        <w:t>11.响应有效期</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响应文件应在本竞争性磋商文件《供应商须知前附表》中规定的响应有效期内保持有效。</w:t>
      </w:r>
      <w:bookmarkStart w:id="288" w:name="_Toc164608802"/>
      <w:bookmarkStart w:id="289" w:name="_Toc226337229"/>
      <w:bookmarkStart w:id="290" w:name="_Toc264969223"/>
      <w:bookmarkStart w:id="291" w:name="_Toc150480771"/>
      <w:bookmarkStart w:id="292" w:name="_Toc164608647"/>
      <w:bookmarkStart w:id="293" w:name="_Toc142311035"/>
      <w:bookmarkStart w:id="294" w:name="_Toc127151734"/>
      <w:bookmarkStart w:id="295" w:name="_Toc164229374"/>
      <w:bookmarkStart w:id="296" w:name="_Toc151193921"/>
      <w:bookmarkStart w:id="297" w:name="_Toc520356158"/>
      <w:bookmarkStart w:id="298" w:name="_Toc226965806"/>
      <w:bookmarkStart w:id="299" w:name="_Toc151193703"/>
      <w:bookmarkStart w:id="300" w:name="_Toc151193631"/>
      <w:bookmarkStart w:id="301" w:name="_Toc150509284"/>
      <w:bookmarkStart w:id="302" w:name="_Toc164229228"/>
      <w:bookmarkStart w:id="303" w:name="_Toc127151533"/>
      <w:bookmarkStart w:id="304" w:name="_Toc164351627"/>
      <w:bookmarkStart w:id="305" w:name="_Toc195842898"/>
      <w:bookmarkStart w:id="306" w:name="_Toc149720826"/>
      <w:bookmarkStart w:id="307" w:name="_Toc226965723"/>
      <w:bookmarkStart w:id="308" w:name="_Toc150774738"/>
      <w:bookmarkStart w:id="309" w:name="_Toc127161447"/>
      <w:bookmarkStart w:id="310" w:name="_Toc151193847"/>
      <w:bookmarkStart w:id="311" w:name="_Toc305158875"/>
      <w:bookmarkStart w:id="312" w:name="_Toc305158801"/>
      <w:bookmarkStart w:id="313" w:name="_Toc265228371"/>
      <w:bookmarkStart w:id="314" w:name="_Toc151190160"/>
      <w:bookmarkStart w:id="315" w:name="_Toc226309777"/>
      <w:bookmarkStart w:id="316" w:name="_Toc151193775"/>
      <w:bookmarkStart w:id="317" w:name="_Toc150774633"/>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12.响应文件的签署</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Pr>
          <w:rFonts w:ascii="宋体" w:hAnsi="宋体" w:cs="宋体" w:hint="eastAsia"/>
          <w:sz w:val="24"/>
        </w:rPr>
        <w:t>、盖章</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bookmarkStart w:id="318" w:name="_Toc151193848"/>
      <w:bookmarkStart w:id="319" w:name="_Toc142311036"/>
      <w:bookmarkStart w:id="320" w:name="_Toc226309778"/>
      <w:bookmarkStart w:id="321" w:name="_Toc150774634"/>
      <w:bookmarkStart w:id="322" w:name="_Toc151193632"/>
      <w:bookmarkStart w:id="323" w:name="_Toc264969224"/>
      <w:bookmarkStart w:id="324" w:name="_Toc150774739"/>
      <w:bookmarkStart w:id="325" w:name="_Toc226965724"/>
      <w:bookmarkStart w:id="326" w:name="_Toc151190161"/>
      <w:bookmarkStart w:id="327" w:name="_Toc195842899"/>
      <w:bookmarkStart w:id="328" w:name="_Toc226965807"/>
      <w:bookmarkStart w:id="329" w:name="_Toc305158876"/>
      <w:bookmarkStart w:id="330" w:name="_Toc265228372"/>
      <w:bookmarkStart w:id="331" w:name="_Toc151193922"/>
      <w:bookmarkStart w:id="332" w:name="_Toc127151534"/>
      <w:bookmarkStart w:id="333" w:name="_Toc305158802"/>
      <w:bookmarkStart w:id="334" w:name="_Toc150509285"/>
      <w:bookmarkStart w:id="335" w:name="_Toc151193776"/>
      <w:bookmarkStart w:id="336" w:name="_Toc520356159"/>
      <w:bookmarkStart w:id="337" w:name="_Toc226337230"/>
      <w:bookmarkStart w:id="338" w:name="_Toc151193704"/>
      <w:bookmarkStart w:id="339" w:name="_Toc150480772"/>
      <w:r>
        <w:rPr>
          <w:rFonts w:ascii="宋体" w:hAnsi="宋体" w:cs="宋体" w:hint="eastAsia"/>
          <w:sz w:val="24"/>
        </w:rPr>
        <w:t>12.1竞争性磋商文件</w:t>
      </w:r>
      <w:r>
        <w:rPr>
          <w:rFonts w:ascii="宋体" w:hAnsi="宋体" w:cs="宋体"/>
          <w:sz w:val="24"/>
        </w:rPr>
        <w:t>要求签字的内容，</w:t>
      </w:r>
      <w:r>
        <w:rPr>
          <w:rFonts w:ascii="宋体" w:hAnsi="宋体" w:cs="宋体" w:hint="eastAsia"/>
          <w:sz w:val="24"/>
        </w:rPr>
        <w:t>签字后方头投标文件中。</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12.2竞争性磋商文件要求盖章的内容，一般加盖公章。</w:t>
      </w:r>
    </w:p>
    <w:p w:rsidR="007B3CB4" w:rsidRDefault="007B3CB4">
      <w:pPr>
        <w:tabs>
          <w:tab w:val="left" w:pos="900"/>
          <w:tab w:val="left" w:pos="1080"/>
        </w:tabs>
        <w:snapToGrid w:val="0"/>
        <w:spacing w:line="360" w:lineRule="auto"/>
        <w:ind w:left="357"/>
        <w:rPr>
          <w:rFonts w:ascii="宋体" w:hAnsi="宋体" w:cs="宋体"/>
        </w:rPr>
      </w:pPr>
    </w:p>
    <w:p w:rsidR="007B3CB4" w:rsidRDefault="00515625">
      <w:pPr>
        <w:pStyle w:val="20"/>
        <w:spacing w:before="0" w:line="360" w:lineRule="auto"/>
        <w:rPr>
          <w:rFonts w:ascii="宋体" w:eastAsia="宋体" w:hAnsi="宋体" w:cs="宋体"/>
          <w:sz w:val="28"/>
        </w:rPr>
      </w:pPr>
      <w:r>
        <w:rPr>
          <w:rFonts w:ascii="宋体" w:eastAsia="宋体" w:hAnsi="宋体" w:cs="宋体" w:hint="eastAsia"/>
          <w:sz w:val="28"/>
        </w:rPr>
        <w:t>四   响应文件的提交</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13.响应文件的提交</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13.1响应文件的递交是指供应商在投标截止时间前密封送达指定开标地点并递交的。</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13.2响应文件提交截止时间前，供应商可以修改或撤回已提交的投标文件，以投标截止时间前递交的最后一份为准。</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bookmarkStart w:id="340" w:name="_Toc164351630"/>
      <w:bookmarkStart w:id="341" w:name="_Toc164229377"/>
      <w:bookmarkStart w:id="342" w:name="_Toc150480774"/>
      <w:bookmarkStart w:id="343" w:name="_Toc150509287"/>
      <w:bookmarkStart w:id="344" w:name="_Toc226337232"/>
      <w:bookmarkStart w:id="345" w:name="_Toc151190163"/>
      <w:bookmarkStart w:id="346" w:name="_Toc151193706"/>
      <w:bookmarkStart w:id="347" w:name="_Toc151193924"/>
      <w:bookmarkStart w:id="348" w:name="_Toc226309780"/>
      <w:bookmarkStart w:id="349" w:name="_Toc265228374"/>
      <w:bookmarkStart w:id="350" w:name="_Toc195842901"/>
      <w:bookmarkStart w:id="351" w:name="_Toc226965726"/>
      <w:bookmarkStart w:id="352" w:name="_Toc127151536"/>
      <w:bookmarkStart w:id="353" w:name="_Toc149720829"/>
      <w:bookmarkStart w:id="354" w:name="_Toc150774741"/>
      <w:bookmarkStart w:id="355" w:name="_Toc264969226"/>
      <w:bookmarkStart w:id="356" w:name="_Toc127151737"/>
      <w:bookmarkStart w:id="357" w:name="_Toc164608650"/>
      <w:bookmarkStart w:id="358" w:name="_Toc164229231"/>
      <w:bookmarkStart w:id="359" w:name="_Toc520356161"/>
      <w:bookmarkStart w:id="360" w:name="_Toc151193778"/>
      <w:bookmarkStart w:id="361" w:name="_Toc164608805"/>
      <w:bookmarkStart w:id="362" w:name="_Toc142311038"/>
      <w:bookmarkStart w:id="363" w:name="_Toc226965809"/>
      <w:bookmarkStart w:id="364" w:name="_Toc151193850"/>
      <w:bookmarkStart w:id="365" w:name="_Toc305158804"/>
      <w:bookmarkStart w:id="366" w:name="_Toc305158878"/>
      <w:bookmarkStart w:id="367" w:name="_Toc151193634"/>
      <w:bookmarkStart w:id="368" w:name="_Toc150774636"/>
      <w:bookmarkStart w:id="369" w:name="_Toc127161450"/>
      <w:r>
        <w:rPr>
          <w:rFonts w:ascii="宋体" w:hAnsi="宋体" w:cs="宋体" w:hint="eastAsia"/>
          <w:sz w:val="24"/>
        </w:rPr>
        <w:t>14.响应文件截止</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Pr>
          <w:rFonts w:ascii="宋体" w:hAnsi="宋体" w:cs="宋体" w:hint="eastAsia"/>
          <w:sz w:val="24"/>
        </w:rPr>
        <w:t>时间</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14.1在磋商文件要求提交响应文件的截止时间之后送达的响应文件，为无效响应文件，将拒绝接收。</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14.2采购人推迟磋商时间时，将在网站以“更正公告 ”的形式通知所有供</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应商。在这种情况下，磋商双方的权利和义务将受到新的磋商时间的约束。</w:t>
      </w:r>
    </w:p>
    <w:p w:rsidR="007B3CB4" w:rsidRDefault="00515625">
      <w:pPr>
        <w:tabs>
          <w:tab w:val="left" w:pos="1589"/>
          <w:tab w:val="left" w:pos="2014"/>
        </w:tabs>
        <w:snapToGrid w:val="0"/>
        <w:spacing w:line="360" w:lineRule="auto"/>
        <w:ind w:firstLineChars="200" w:firstLine="480"/>
        <w:rPr>
          <w:rFonts w:ascii="宋体" w:hAnsi="宋体" w:cs="宋体"/>
          <w:sz w:val="24"/>
          <w:lang w:bidi="ar"/>
        </w:rPr>
      </w:pPr>
      <w:r>
        <w:rPr>
          <w:rFonts w:ascii="宋体" w:hAnsi="宋体" w:cs="宋体" w:hint="eastAsia"/>
          <w:sz w:val="24"/>
        </w:rPr>
        <w:t>14.3拒收情形</w:t>
      </w:r>
      <w:r>
        <w:rPr>
          <w:rFonts w:ascii="宋体" w:hAnsi="宋体" w:cs="宋体" w:hint="eastAsia"/>
          <w:sz w:val="24"/>
          <w:lang w:bidi="ar"/>
        </w:rPr>
        <w:t>：在本须知规定的响应截止时间后逾期提交的任何响应文件将被拒绝接收。</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bookmarkStart w:id="370" w:name="_Toc265228375"/>
      <w:bookmarkStart w:id="371" w:name="_Toc164229378"/>
      <w:bookmarkStart w:id="372" w:name="_Toc151193779"/>
      <w:bookmarkStart w:id="373" w:name="_Toc195842902"/>
      <w:bookmarkStart w:id="374" w:name="_Toc164351631"/>
      <w:bookmarkStart w:id="375" w:name="_Toc164608651"/>
      <w:bookmarkStart w:id="376" w:name="_Toc151190164"/>
      <w:bookmarkStart w:id="377" w:name="_Toc127151738"/>
      <w:bookmarkStart w:id="378" w:name="_Toc127151537"/>
      <w:bookmarkStart w:id="379" w:name="_Toc226965810"/>
      <w:bookmarkStart w:id="380" w:name="_Toc127161451"/>
      <w:bookmarkStart w:id="381" w:name="_Toc226309781"/>
      <w:bookmarkStart w:id="382" w:name="_Toc151193707"/>
      <w:bookmarkStart w:id="383" w:name="_Toc164229232"/>
      <w:bookmarkStart w:id="384" w:name="_Toc305158879"/>
      <w:bookmarkStart w:id="385" w:name="_Toc150480775"/>
      <w:bookmarkStart w:id="386" w:name="_Toc151193851"/>
      <w:bookmarkStart w:id="387" w:name="_Toc150774637"/>
      <w:bookmarkStart w:id="388" w:name="_Toc150509288"/>
      <w:bookmarkStart w:id="389" w:name="_Toc305158805"/>
      <w:bookmarkStart w:id="390" w:name="_Toc264969227"/>
      <w:bookmarkStart w:id="391" w:name="_Toc520356162"/>
      <w:bookmarkStart w:id="392" w:name="_Toc226965727"/>
      <w:bookmarkStart w:id="393" w:name="_Toc142311039"/>
      <w:bookmarkStart w:id="394" w:name="_Toc151193635"/>
      <w:bookmarkStart w:id="395" w:name="_Toc149720830"/>
      <w:bookmarkStart w:id="396" w:name="_Toc164608806"/>
      <w:bookmarkStart w:id="397" w:name="_Toc226337233"/>
      <w:bookmarkStart w:id="398" w:name="_Toc151193925"/>
      <w:bookmarkStart w:id="399" w:name="_Toc150774742"/>
      <w:r>
        <w:rPr>
          <w:rFonts w:ascii="宋体" w:hAnsi="宋体" w:cs="宋体" w:hint="eastAsia"/>
          <w:sz w:val="24"/>
        </w:rPr>
        <w:t>15.响应文件的修改与撤回</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15.1</w:t>
      </w:r>
      <w:r>
        <w:rPr>
          <w:rFonts w:ascii="宋体" w:hAnsi="宋体" w:cs="宋体" w:hint="eastAsia"/>
          <w:sz w:val="24"/>
          <w:lang w:bidi="ar"/>
        </w:rPr>
        <w:t>供应商递交投标书后，可以在规定的响应文件提交截止时间前修改或撤回其投标书。但这种修改和撤回，必须以书面形式通知采购单位。</w:t>
      </w:r>
    </w:p>
    <w:p w:rsidR="007B3CB4" w:rsidRDefault="00515625">
      <w:pPr>
        <w:tabs>
          <w:tab w:val="left" w:pos="1080"/>
          <w:tab w:val="left" w:pos="1589"/>
          <w:tab w:val="left" w:pos="2014"/>
        </w:tabs>
        <w:snapToGrid w:val="0"/>
        <w:spacing w:line="360" w:lineRule="auto"/>
        <w:ind w:firstLineChars="200" w:firstLine="480"/>
        <w:rPr>
          <w:rFonts w:ascii="宋体" w:hAnsi="宋体" w:cs="宋体"/>
          <w:kern w:val="0"/>
          <w:sz w:val="24"/>
        </w:rPr>
      </w:pPr>
      <w:r>
        <w:rPr>
          <w:rFonts w:ascii="宋体" w:hAnsi="宋体" w:cs="宋体" w:hint="eastAsia"/>
          <w:sz w:val="24"/>
        </w:rPr>
        <w:t>15.2</w:t>
      </w:r>
      <w:r>
        <w:rPr>
          <w:rFonts w:ascii="宋体" w:hAnsi="宋体" w:cs="宋体" w:hint="eastAsia"/>
          <w:sz w:val="24"/>
          <w:lang w:bidi="ar"/>
        </w:rPr>
        <w:t>供应商修改书或撤回通知书，应由法定代表人或其授权代表签署，修改书应当按响应文件要求进行密封、标记和提交。</w:t>
      </w:r>
    </w:p>
    <w:p w:rsidR="007B3CB4" w:rsidRDefault="00515625">
      <w:pPr>
        <w:pStyle w:val="20"/>
        <w:spacing w:before="0" w:line="360" w:lineRule="auto"/>
        <w:rPr>
          <w:rFonts w:ascii="宋体" w:eastAsia="宋体" w:hAnsi="宋体" w:cs="宋体"/>
          <w:sz w:val="28"/>
        </w:rPr>
      </w:pPr>
      <w:bookmarkStart w:id="400" w:name="_Toc151193852"/>
      <w:bookmarkStart w:id="401" w:name="_Toc226309782"/>
      <w:bookmarkStart w:id="402" w:name="_Toc150480776"/>
      <w:bookmarkStart w:id="403" w:name="_Toc264969228"/>
      <w:bookmarkStart w:id="404" w:name="_Toc127151538"/>
      <w:bookmarkStart w:id="405" w:name="_Toc150509289"/>
      <w:bookmarkStart w:id="406" w:name="_Toc305158806"/>
      <w:bookmarkStart w:id="407" w:name="_Toc195842903"/>
      <w:bookmarkStart w:id="408" w:name="_Toc151193780"/>
      <w:bookmarkStart w:id="409" w:name="_Toc151193708"/>
      <w:bookmarkStart w:id="410" w:name="_Toc226337234"/>
      <w:bookmarkStart w:id="411" w:name="_Toc226965811"/>
      <w:bookmarkStart w:id="412" w:name="_Toc151190165"/>
      <w:bookmarkStart w:id="413" w:name="_Toc520356163"/>
      <w:bookmarkStart w:id="414" w:name="_Toc150774638"/>
      <w:bookmarkStart w:id="415" w:name="_Toc305158880"/>
      <w:bookmarkStart w:id="416" w:name="_Toc151193926"/>
      <w:bookmarkStart w:id="417" w:name="_Toc265228376"/>
      <w:bookmarkStart w:id="418" w:name="_Toc150774743"/>
      <w:bookmarkStart w:id="419" w:name="_Toc151193636"/>
      <w:bookmarkStart w:id="420" w:name="_Toc226965728"/>
      <w:bookmarkStart w:id="421" w:name="_Toc142311040"/>
      <w:r>
        <w:rPr>
          <w:rFonts w:ascii="宋体" w:eastAsia="宋体" w:hAnsi="宋体" w:cs="宋体" w:hint="eastAsia"/>
          <w:sz w:val="28"/>
        </w:rPr>
        <w:t xml:space="preserve">五   </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Pr>
          <w:rFonts w:ascii="宋体" w:eastAsia="宋体" w:hAnsi="宋体" w:cs="宋体" w:hint="eastAsia"/>
          <w:sz w:val="28"/>
        </w:rPr>
        <w:t>评审</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16.响应文件的开启</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16.1采购人或采购代理机构将按竞争性磋商文件的规定，在响应文件提交截止时间的同一时间和竞争性磋商文件预先确定的地点开启响应文件。</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lastRenderedPageBreak/>
        <w:t>16.2供应商不足3家的，不予磋商。</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bookmarkStart w:id="422" w:name="_Toc520356165"/>
      <w:r>
        <w:rPr>
          <w:rFonts w:ascii="宋体" w:hAnsi="宋体" w:cs="宋体" w:hint="eastAsia"/>
          <w:sz w:val="24"/>
        </w:rPr>
        <w:t>16.3本项目不公开报价。</w:t>
      </w:r>
      <w:bookmarkEnd w:id="422"/>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17.磋商小组</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磋商小组根据政府采购有关规定和本次采购项目的特点进行组建，并负责具体评审事务，独立履行职责。</w:t>
      </w:r>
      <w:bookmarkStart w:id="423" w:name="_Toc520356169"/>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18.评审方法和评审标准</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见第三章《评审方法和评审标准》。</w:t>
      </w:r>
    </w:p>
    <w:p w:rsidR="007B3CB4" w:rsidRDefault="007B3CB4">
      <w:pPr>
        <w:tabs>
          <w:tab w:val="left" w:pos="360"/>
          <w:tab w:val="left" w:pos="1080"/>
        </w:tabs>
        <w:snapToGrid w:val="0"/>
        <w:spacing w:line="360" w:lineRule="auto"/>
        <w:ind w:left="1080"/>
        <w:rPr>
          <w:rFonts w:ascii="宋体" w:hAnsi="宋体" w:cs="宋体"/>
          <w:sz w:val="24"/>
        </w:rPr>
      </w:pPr>
    </w:p>
    <w:p w:rsidR="007B3CB4" w:rsidRDefault="00515625">
      <w:pPr>
        <w:pStyle w:val="20"/>
        <w:spacing w:before="0" w:line="360" w:lineRule="auto"/>
        <w:rPr>
          <w:rFonts w:ascii="宋体" w:eastAsia="宋体" w:hAnsi="宋体" w:cs="宋体"/>
          <w:sz w:val="28"/>
        </w:rPr>
      </w:pPr>
      <w:bookmarkStart w:id="424" w:name="_Toc151193715"/>
      <w:bookmarkStart w:id="425" w:name="_Toc151193643"/>
      <w:bookmarkStart w:id="426" w:name="_Toc150480783"/>
      <w:bookmarkStart w:id="427" w:name="_Toc226309789"/>
      <w:bookmarkStart w:id="428" w:name="_Toc151190172"/>
      <w:bookmarkStart w:id="429" w:name="_Toc151193933"/>
      <w:bookmarkStart w:id="430" w:name="_Toc127151545"/>
      <w:bookmarkStart w:id="431" w:name="_Toc142311047"/>
      <w:bookmarkStart w:id="432" w:name="_Toc150774645"/>
      <w:bookmarkStart w:id="433" w:name="_Toc151193787"/>
      <w:bookmarkStart w:id="434" w:name="_Toc305158813"/>
      <w:bookmarkStart w:id="435" w:name="_Toc195842910"/>
      <w:bookmarkStart w:id="436" w:name="_Toc226337241"/>
      <w:bookmarkStart w:id="437" w:name="_Toc264969235"/>
      <w:bookmarkStart w:id="438" w:name="_Toc151193859"/>
      <w:bookmarkStart w:id="439" w:name="_Toc150774750"/>
      <w:bookmarkStart w:id="440" w:name="_Toc305158887"/>
      <w:bookmarkStart w:id="441" w:name="_Toc150509296"/>
      <w:bookmarkStart w:id="442" w:name="_Toc265228383"/>
      <w:bookmarkStart w:id="443" w:name="_Toc226965818"/>
      <w:bookmarkStart w:id="444" w:name="_Toc226965735"/>
      <w:r>
        <w:rPr>
          <w:rFonts w:ascii="宋体" w:eastAsia="宋体" w:hAnsi="宋体" w:cs="宋体" w:hint="eastAsia"/>
          <w:sz w:val="28"/>
        </w:rPr>
        <w:t xml:space="preserve">六   </w:t>
      </w:r>
      <w:bookmarkEnd w:id="423"/>
      <w:r>
        <w:rPr>
          <w:rFonts w:ascii="宋体" w:eastAsia="宋体" w:hAnsi="宋体" w:cs="宋体" w:hint="eastAsia"/>
          <w:sz w:val="28"/>
        </w:rPr>
        <w:t>确定</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Pr>
          <w:rFonts w:ascii="宋体" w:eastAsia="宋体" w:hAnsi="宋体" w:cs="宋体" w:hint="eastAsia"/>
          <w:sz w:val="28"/>
        </w:rPr>
        <w:t>成交供应商</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bookmarkStart w:id="445" w:name="_Toc151193789"/>
      <w:bookmarkStart w:id="446" w:name="_Toc164229388"/>
      <w:bookmarkStart w:id="447" w:name="_Toc150774752"/>
      <w:bookmarkStart w:id="448" w:name="_Toc127161461"/>
      <w:bookmarkStart w:id="449" w:name="_Toc305158815"/>
      <w:bookmarkStart w:id="450" w:name="_Toc151193717"/>
      <w:bookmarkStart w:id="451" w:name="_Toc127151547"/>
      <w:bookmarkStart w:id="452" w:name="_Toc264969237"/>
      <w:bookmarkStart w:id="453" w:name="_Toc150774647"/>
      <w:bookmarkStart w:id="454" w:name="_Toc164608661"/>
      <w:bookmarkStart w:id="455" w:name="_Toc142311049"/>
      <w:bookmarkStart w:id="456" w:name="_Toc226309791"/>
      <w:bookmarkStart w:id="457" w:name="_Toc226965820"/>
      <w:bookmarkStart w:id="458" w:name="_Toc226337243"/>
      <w:bookmarkStart w:id="459" w:name="_Toc265228385"/>
      <w:bookmarkStart w:id="460" w:name="_Toc149720840"/>
      <w:bookmarkStart w:id="461" w:name="_Toc164608816"/>
      <w:bookmarkStart w:id="462" w:name="_Toc164229242"/>
      <w:bookmarkStart w:id="463" w:name="_Toc151190174"/>
      <w:bookmarkStart w:id="464" w:name="_Toc127151748"/>
      <w:bookmarkStart w:id="465" w:name="_Toc150480785"/>
      <w:bookmarkStart w:id="466" w:name="_Toc151193935"/>
      <w:bookmarkStart w:id="467" w:name="_Toc195842912"/>
      <w:bookmarkStart w:id="468" w:name="_Toc151193645"/>
      <w:bookmarkStart w:id="469" w:name="_Toc151193861"/>
      <w:bookmarkStart w:id="470" w:name="_Toc226965737"/>
      <w:bookmarkStart w:id="471" w:name="_Toc305158889"/>
      <w:bookmarkStart w:id="472" w:name="_Toc150509298"/>
      <w:bookmarkStart w:id="473" w:name="_Toc164351641"/>
      <w:r>
        <w:rPr>
          <w:rFonts w:ascii="宋体" w:hAnsi="宋体" w:cs="宋体" w:hint="eastAsia"/>
          <w:sz w:val="24"/>
        </w:rPr>
        <w:t>19.确定成交供应商</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7B3CB4" w:rsidRDefault="00515625">
      <w:pPr>
        <w:tabs>
          <w:tab w:val="left" w:pos="1080"/>
          <w:tab w:val="left" w:pos="1589"/>
          <w:tab w:val="left" w:pos="2014"/>
        </w:tabs>
        <w:snapToGrid w:val="0"/>
        <w:spacing w:line="360" w:lineRule="auto"/>
        <w:ind w:firstLineChars="200" w:firstLine="480"/>
        <w:rPr>
          <w:rFonts w:ascii="宋体" w:hAnsi="宋体" w:cs="宋体"/>
          <w:b/>
          <w:bCs/>
          <w:strike/>
          <w:sz w:val="24"/>
          <w:shd w:val="clear" w:color="auto" w:fill="FFFF99"/>
        </w:rPr>
      </w:pPr>
      <w:r>
        <w:rPr>
          <w:rFonts w:ascii="宋体" w:hAnsi="宋体" w:cs="宋体" w:hint="eastAsia"/>
          <w:sz w:val="24"/>
        </w:rPr>
        <w:t>采购人将在收到评审报告后，从评审报告提出的成交候选人中，按照排序由高到低的原则确定成交供应商。采购人是否授权磋商小组直接确定成交供应商，见《供应商须知前附表》。</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bookmarkStart w:id="474" w:name="_Toc305158817"/>
      <w:bookmarkStart w:id="475" w:name="_Toc305158891"/>
      <w:bookmarkStart w:id="476" w:name="_Toc164351643"/>
      <w:bookmarkStart w:id="477" w:name="_Toc127151750"/>
      <w:bookmarkStart w:id="478" w:name="_Toc226337245"/>
      <w:bookmarkStart w:id="479" w:name="_Toc164229244"/>
      <w:bookmarkStart w:id="480" w:name="_Toc226309793"/>
      <w:bookmarkStart w:id="481" w:name="_Toc127161463"/>
      <w:bookmarkStart w:id="482" w:name="_Toc265228387"/>
      <w:bookmarkStart w:id="483" w:name="_Toc127151549"/>
      <w:bookmarkStart w:id="484" w:name="_Toc149720842"/>
      <w:bookmarkStart w:id="485" w:name="_Toc164608818"/>
      <w:bookmarkStart w:id="486" w:name="_Toc226965822"/>
      <w:bookmarkStart w:id="487" w:name="_Toc150480787"/>
      <w:bookmarkStart w:id="488" w:name="_Toc151190176"/>
      <w:bookmarkStart w:id="489" w:name="_Toc151193647"/>
      <w:bookmarkStart w:id="490" w:name="_Toc150774649"/>
      <w:bookmarkStart w:id="491" w:name="_Toc226965739"/>
      <w:bookmarkStart w:id="492" w:name="_Toc150774754"/>
      <w:bookmarkStart w:id="493" w:name="_Toc164229390"/>
      <w:bookmarkStart w:id="494" w:name="_Toc151193719"/>
      <w:bookmarkStart w:id="495" w:name="_Toc151193791"/>
      <w:bookmarkStart w:id="496" w:name="_Toc195842914"/>
      <w:bookmarkStart w:id="497" w:name="_Toc150509300"/>
      <w:bookmarkStart w:id="498" w:name="_Toc151193937"/>
      <w:bookmarkStart w:id="499" w:name="_Toc164608663"/>
      <w:bookmarkStart w:id="500" w:name="_Toc142311051"/>
      <w:bookmarkStart w:id="501" w:name="_Toc151193863"/>
      <w:bookmarkStart w:id="502" w:name="_Toc264969239"/>
      <w:bookmarkStart w:id="503" w:name="_Toc520356176"/>
      <w:bookmarkStart w:id="504" w:name="_Ref467307090"/>
      <w:bookmarkStart w:id="505" w:name="_Ref467306425"/>
      <w:r>
        <w:rPr>
          <w:rFonts w:ascii="宋体" w:hAnsi="宋体" w:cs="宋体" w:hint="eastAsia"/>
          <w:sz w:val="24"/>
        </w:rPr>
        <w:t>20.成交公告与成交通知书</w:t>
      </w:r>
      <w:bookmarkEnd w:id="474"/>
      <w:bookmarkEnd w:id="475"/>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20.1采购人或采购代理机构将</w:t>
      </w:r>
      <w:r>
        <w:rPr>
          <w:rFonts w:ascii="宋体" w:hAnsi="宋体" w:cs="宋体" w:hint="eastAsia"/>
          <w:kern w:val="0"/>
          <w:sz w:val="24"/>
        </w:rPr>
        <w:t>在成交供应商确定后2个工作日内，公告成交结果，</w:t>
      </w:r>
      <w:r>
        <w:rPr>
          <w:rFonts w:ascii="宋体" w:hAnsi="宋体" w:cs="宋体" w:hint="eastAsia"/>
          <w:sz w:val="24"/>
        </w:rPr>
        <w:t>成交公告期限为1个工作日。</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20.2成交通知书对采购人和成交供应商均具有法律效力。成交通知书发出后，采购人改变成交结果的，或者成交供应商放弃成交项目的，应当依法承担法律责任。</w:t>
      </w:r>
    </w:p>
    <w:p w:rsidR="007B3CB4" w:rsidRDefault="00515625">
      <w:pPr>
        <w:tabs>
          <w:tab w:val="left" w:pos="360"/>
          <w:tab w:val="left" w:pos="900"/>
        </w:tabs>
        <w:snapToGrid w:val="0"/>
        <w:spacing w:line="360" w:lineRule="auto"/>
        <w:ind w:firstLineChars="200" w:firstLine="480"/>
        <w:outlineLvl w:val="1"/>
        <w:rPr>
          <w:rFonts w:ascii="宋体" w:hAnsi="宋体" w:cs="宋体"/>
          <w:sz w:val="24"/>
        </w:rPr>
      </w:pPr>
      <w:r>
        <w:rPr>
          <w:rFonts w:ascii="宋体" w:hAnsi="宋体" w:cs="宋体" w:hint="eastAsia"/>
          <w:sz w:val="24"/>
        </w:rPr>
        <w:t>21.终止</w:t>
      </w:r>
    </w:p>
    <w:p w:rsidR="007B3CB4" w:rsidRDefault="00515625">
      <w:pPr>
        <w:tabs>
          <w:tab w:val="left" w:pos="1080"/>
          <w:tab w:val="left" w:pos="1276"/>
          <w:tab w:val="left" w:pos="1589"/>
        </w:tabs>
        <w:snapToGrid w:val="0"/>
        <w:spacing w:line="360" w:lineRule="auto"/>
        <w:ind w:firstLineChars="200" w:firstLine="480"/>
        <w:rPr>
          <w:rFonts w:ascii="宋体" w:hAnsi="宋体" w:cs="宋体"/>
          <w:sz w:val="24"/>
        </w:rPr>
      </w:pPr>
      <w:r>
        <w:rPr>
          <w:rFonts w:ascii="宋体" w:hAnsi="宋体" w:cs="宋体" w:hint="eastAsia"/>
          <w:sz w:val="24"/>
        </w:rPr>
        <w:t>21.1在采购中，出现下列情形之一的，采购人或采购代理机构将终止竞争性磋商采购活动，发布项目终止公告并说明原因，重新开展采购活动：</w:t>
      </w:r>
    </w:p>
    <w:p w:rsidR="007B3CB4" w:rsidRDefault="00515625">
      <w:pPr>
        <w:tabs>
          <w:tab w:val="left" w:pos="1080"/>
          <w:tab w:val="left" w:pos="1276"/>
          <w:tab w:val="left" w:pos="1589"/>
        </w:tabs>
        <w:snapToGrid w:val="0"/>
        <w:spacing w:line="360" w:lineRule="auto"/>
        <w:ind w:firstLineChars="200" w:firstLine="480"/>
        <w:rPr>
          <w:rFonts w:ascii="宋体" w:hAnsi="宋体" w:cs="宋体"/>
          <w:sz w:val="24"/>
        </w:rPr>
      </w:pPr>
      <w:r>
        <w:rPr>
          <w:rFonts w:ascii="宋体" w:hAnsi="宋体" w:cs="宋体" w:hint="eastAsia"/>
          <w:sz w:val="24"/>
        </w:rPr>
        <w:t>21.1.1因情况变化，不再符合规定的竞争性磋商采购方式适用情形的；</w:t>
      </w:r>
    </w:p>
    <w:p w:rsidR="007B3CB4" w:rsidRDefault="00515625">
      <w:pPr>
        <w:tabs>
          <w:tab w:val="left" w:pos="1980"/>
        </w:tabs>
        <w:snapToGrid w:val="0"/>
        <w:spacing w:line="360" w:lineRule="auto"/>
        <w:ind w:firstLineChars="200" w:firstLine="480"/>
        <w:rPr>
          <w:rFonts w:ascii="宋体" w:hAnsi="宋体" w:cs="宋体"/>
          <w:sz w:val="24"/>
        </w:rPr>
      </w:pPr>
      <w:r>
        <w:rPr>
          <w:rFonts w:ascii="宋体" w:hAnsi="宋体" w:cs="宋体" w:hint="eastAsia"/>
          <w:sz w:val="24"/>
        </w:rPr>
        <w:t>21.1.2出现影响采购公正的违法、违规行为的；</w:t>
      </w:r>
    </w:p>
    <w:p w:rsidR="007B3CB4" w:rsidRDefault="00515625">
      <w:pPr>
        <w:tabs>
          <w:tab w:val="left" w:pos="1980"/>
        </w:tabs>
        <w:snapToGrid w:val="0"/>
        <w:spacing w:line="360" w:lineRule="auto"/>
        <w:ind w:firstLineChars="200" w:firstLine="480"/>
        <w:rPr>
          <w:rFonts w:ascii="宋体" w:hAnsi="宋体" w:cs="宋体"/>
          <w:sz w:val="24"/>
        </w:rPr>
      </w:pPr>
      <w:r>
        <w:rPr>
          <w:rFonts w:ascii="宋体" w:hAnsi="宋体" w:cs="宋体" w:hint="eastAsia"/>
          <w:sz w:val="24"/>
        </w:rPr>
        <w:t>21.1.3</w:t>
      </w:r>
      <w:r>
        <w:rPr>
          <w:rFonts w:ascii="宋体" w:hAnsi="宋体" w:cs="宋体" w:hint="eastAsia"/>
          <w:snapToGrid w:val="0"/>
          <w:kern w:val="0"/>
          <w:sz w:val="24"/>
          <w:szCs w:val="20"/>
        </w:rPr>
        <w:t>除了“市场竞争不充分的科研项目，以及需要扶持的科技成果转化项目，提交最后报价的供应商可以为2</w:t>
      </w:r>
      <w:r w:rsidR="007049C9">
        <w:rPr>
          <w:rFonts w:ascii="宋体" w:hAnsi="宋体" w:cs="宋体" w:hint="eastAsia"/>
          <w:snapToGrid w:val="0"/>
          <w:kern w:val="0"/>
          <w:sz w:val="24"/>
          <w:szCs w:val="20"/>
        </w:rPr>
        <w:t>家，</w:t>
      </w:r>
      <w:r>
        <w:rPr>
          <w:rFonts w:ascii="宋体" w:hAnsi="宋体" w:cs="宋体" w:hint="eastAsia"/>
          <w:snapToGrid w:val="0"/>
          <w:kern w:val="0"/>
          <w:sz w:val="24"/>
          <w:szCs w:val="20"/>
        </w:rPr>
        <w:t>竞争性磋商采购活动可以继续进行”的情形外，在采购过程中符合要求的供应商或者报价未超过最高限价的供应商不足3家的。</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bookmarkStart w:id="506" w:name="_Toc264969240"/>
      <w:bookmarkStart w:id="507" w:name="_Toc164351644"/>
      <w:bookmarkStart w:id="508" w:name="_Toc164608819"/>
      <w:bookmarkStart w:id="509" w:name="_Toc226309794"/>
      <w:bookmarkStart w:id="510" w:name="_Toc150480788"/>
      <w:bookmarkStart w:id="511" w:name="_Toc151193648"/>
      <w:bookmarkStart w:id="512" w:name="_Ref467307204"/>
      <w:bookmarkStart w:id="513" w:name="_Toc226965740"/>
      <w:bookmarkStart w:id="514" w:name="_Toc164229391"/>
      <w:bookmarkStart w:id="515" w:name="_Toc127151751"/>
      <w:bookmarkStart w:id="516" w:name="_Toc142311052"/>
      <w:bookmarkStart w:id="517" w:name="_Toc151193720"/>
      <w:bookmarkStart w:id="518" w:name="_Toc305158818"/>
      <w:bookmarkStart w:id="519" w:name="_Toc127151550"/>
      <w:bookmarkStart w:id="520" w:name="_Toc151193938"/>
      <w:bookmarkStart w:id="521" w:name="_Ref467306377"/>
      <w:bookmarkStart w:id="522" w:name="_Toc149720843"/>
      <w:bookmarkStart w:id="523" w:name="_Toc151190177"/>
      <w:bookmarkStart w:id="524" w:name="_Ref467306978"/>
      <w:bookmarkStart w:id="525" w:name="_Toc305158892"/>
      <w:bookmarkStart w:id="526" w:name="_Toc150509301"/>
      <w:bookmarkStart w:id="527" w:name="_Toc150774755"/>
      <w:bookmarkStart w:id="528" w:name="_Toc520356175"/>
      <w:bookmarkStart w:id="529" w:name="_Toc150774650"/>
      <w:bookmarkStart w:id="530" w:name="_Toc195842915"/>
      <w:bookmarkStart w:id="531" w:name="_Toc226337246"/>
      <w:bookmarkStart w:id="532" w:name="_Toc226965823"/>
      <w:bookmarkStart w:id="533" w:name="_Toc127161464"/>
      <w:bookmarkStart w:id="534" w:name="_Toc164229245"/>
      <w:bookmarkStart w:id="535" w:name="_Ref467307062"/>
      <w:bookmarkStart w:id="536" w:name="_Toc151193792"/>
      <w:bookmarkStart w:id="537" w:name="_Toc151193864"/>
      <w:bookmarkStart w:id="538" w:name="_Toc164608664"/>
      <w:bookmarkStart w:id="539" w:name="_Toc265228388"/>
      <w:r>
        <w:rPr>
          <w:rFonts w:ascii="宋体" w:hAnsi="宋体" w:cs="宋体" w:hint="eastAsia"/>
          <w:sz w:val="24"/>
        </w:rPr>
        <w:t>22.签订合同</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22.1合同签订时间见《供应商须知前附表》。采购人应缩减采购合</w:t>
      </w:r>
      <w:r>
        <w:rPr>
          <w:rFonts w:ascii="宋体" w:hAnsi="宋体" w:cs="宋体" w:hint="eastAsia"/>
          <w:snapToGrid w:val="0"/>
          <w:kern w:val="0"/>
          <w:sz w:val="24"/>
          <w:szCs w:val="20"/>
        </w:rPr>
        <w:t>同签订时限，除不可抗力等特殊情况外，原则上在成交通知书发出之日起7个工作日内，与成交供应商</w:t>
      </w:r>
      <w:r>
        <w:rPr>
          <w:rFonts w:ascii="宋体" w:hAnsi="宋体" w:cs="宋体"/>
          <w:snapToGrid w:val="0"/>
          <w:kern w:val="0"/>
          <w:sz w:val="24"/>
          <w:szCs w:val="20"/>
        </w:rPr>
        <w:t>按照磋商文件确定的合同文本以及采购标的、规格型号、采购金额、采购数量、技术和服务要求等事项签订政府采购合同。</w:t>
      </w:r>
      <w:r>
        <w:rPr>
          <w:rFonts w:ascii="宋体" w:hAnsi="宋体" w:cs="宋体" w:hint="eastAsia"/>
          <w:snapToGrid w:val="0"/>
          <w:kern w:val="0"/>
          <w:sz w:val="24"/>
          <w:szCs w:val="20"/>
        </w:rPr>
        <w:t>并在签订之日起2个工作日内将政府采购合同进行网上公告。</w:t>
      </w:r>
      <w:r>
        <w:rPr>
          <w:rFonts w:ascii="宋体" w:hAnsi="宋体" w:cs="宋体" w:hint="eastAsia"/>
          <w:sz w:val="24"/>
        </w:rPr>
        <w:lastRenderedPageBreak/>
        <w:t>所签订的合同不得对竞争性磋商文件确定的事项和成交供应商响应文件作实质性修改。</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22.2成交供应商拒绝签订政府采购合同的，采购人可以按照评审报告推荐的成交候选人名单排序，确定下一候选人为成交供应商，也可以重新开展采购活动。</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22.3联合体成交的，联合体各方应当共同与采购人签订合同，就采购合同约定的事项向采购人承担连带责任。</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22.4采购合同不能转包。</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22.5采购人允许采用分包方式履行合同的，成交供应商可以依法采取分包方式履行合同。本项目是否允许分包，见《供应商须知前附表》。政府采购合同分包履行的，应当在响应文件中载明分包承担主体，分包承担主体应当具备相应资质条件且不得再次分包，</w:t>
      </w:r>
      <w:r>
        <w:rPr>
          <w:rFonts w:ascii="宋体" w:hAnsi="宋体" w:cs="宋体" w:hint="eastAsia"/>
          <w:b/>
          <w:sz w:val="24"/>
        </w:rPr>
        <w:t>否则响应无效</w:t>
      </w:r>
      <w:r>
        <w:rPr>
          <w:rFonts w:ascii="宋体" w:hAnsi="宋体" w:cs="宋体" w:hint="eastAsia"/>
          <w:sz w:val="24"/>
        </w:rPr>
        <w:t>。成交供应商就采购项目和分包项目向采购人负责，分包供应商就分包项目承担责任。</w:t>
      </w:r>
      <w:bookmarkEnd w:id="503"/>
      <w:bookmarkEnd w:id="504"/>
      <w:bookmarkEnd w:id="505"/>
    </w:p>
    <w:p w:rsidR="007B3CB4" w:rsidRDefault="00515625" w:rsidP="00A445C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23.付款方式</w:t>
      </w:r>
    </w:p>
    <w:p w:rsidR="007B3CB4" w:rsidRDefault="00515625" w:rsidP="00A445CC">
      <w:pPr>
        <w:snapToGrid w:val="0"/>
        <w:spacing w:line="360" w:lineRule="auto"/>
        <w:ind w:firstLineChars="200" w:firstLine="480"/>
        <w:rPr>
          <w:rFonts w:ascii="宋体" w:hAnsi="宋体" w:cs="宋体"/>
          <w:kern w:val="0"/>
          <w:sz w:val="24"/>
          <w:szCs w:val="32"/>
        </w:rPr>
      </w:pPr>
      <w:r>
        <w:rPr>
          <w:rFonts w:ascii="宋体" w:hAnsi="宋体" w:cs="宋体" w:hint="eastAsia"/>
          <w:kern w:val="0"/>
          <w:sz w:val="24"/>
          <w:szCs w:val="32"/>
        </w:rPr>
        <w:t>23.1</w:t>
      </w:r>
      <w:r w:rsidR="00244A1C" w:rsidRPr="00244A1C">
        <w:rPr>
          <w:rFonts w:ascii="宋体" w:hAnsi="宋体" w:cs="宋体" w:hint="eastAsia"/>
          <w:b/>
          <w:kern w:val="0"/>
          <w:sz w:val="24"/>
          <w:szCs w:val="32"/>
        </w:rPr>
        <w:t>不提供预付款，合作期满经采购人考核验收通过后，一次性支付合同全部款项金额给</w:t>
      </w:r>
      <w:r w:rsidR="006A2873" w:rsidRPr="006A2873">
        <w:rPr>
          <w:rFonts w:ascii="宋体" w:hAnsi="宋体" w:cs="宋体" w:hint="eastAsia"/>
          <w:b/>
          <w:kern w:val="0"/>
          <w:sz w:val="24"/>
          <w:szCs w:val="32"/>
        </w:rPr>
        <w:t>成交供应商</w:t>
      </w:r>
      <w:r w:rsidR="00244A1C" w:rsidRPr="00244A1C">
        <w:rPr>
          <w:rFonts w:ascii="宋体" w:hAnsi="宋体" w:cs="宋体" w:hint="eastAsia"/>
          <w:b/>
          <w:kern w:val="0"/>
          <w:sz w:val="24"/>
          <w:szCs w:val="32"/>
        </w:rPr>
        <w:t>。</w:t>
      </w:r>
    </w:p>
    <w:p w:rsidR="007B3CB4" w:rsidRDefault="00515625">
      <w:pPr>
        <w:snapToGrid w:val="0"/>
        <w:spacing w:line="360" w:lineRule="auto"/>
        <w:ind w:firstLineChars="200" w:firstLine="480"/>
        <w:rPr>
          <w:rFonts w:ascii="宋体" w:hAnsi="宋体" w:cs="宋体"/>
          <w:kern w:val="0"/>
          <w:sz w:val="24"/>
          <w:szCs w:val="32"/>
        </w:rPr>
      </w:pPr>
      <w:r>
        <w:rPr>
          <w:rFonts w:ascii="宋体" w:hAnsi="宋体" w:cs="宋体" w:hint="eastAsia"/>
          <w:kern w:val="0"/>
          <w:sz w:val="24"/>
          <w:szCs w:val="32"/>
        </w:rPr>
        <w:t>23.2资金支付进度</w:t>
      </w:r>
    </w:p>
    <w:p w:rsidR="007B3CB4" w:rsidRDefault="00515625">
      <w:pPr>
        <w:snapToGrid w:val="0"/>
        <w:spacing w:line="360" w:lineRule="auto"/>
        <w:ind w:firstLineChars="200" w:firstLine="480"/>
        <w:rPr>
          <w:rFonts w:ascii="宋体" w:hAnsi="宋体" w:cs="宋体"/>
          <w:kern w:val="0"/>
          <w:sz w:val="24"/>
          <w:szCs w:val="32"/>
        </w:rPr>
      </w:pPr>
      <w:r>
        <w:rPr>
          <w:rFonts w:ascii="宋体" w:hAnsi="宋体" w:cs="宋体" w:hint="eastAsia"/>
          <w:kern w:val="0"/>
          <w:sz w:val="24"/>
          <w:szCs w:val="32"/>
        </w:rPr>
        <w:t>采购人将在项目完成且收到供应商验收申请后5个工作日内组织开展履约验收。对于符合支付条件的项目，将在收到发票后7个工作日内将资金支付到合同约定的供应商账户，不以进行审计作为支付供应商款项的条件。采购人不以机构变动、人员更替、政策调整、履行内部付款流程等为由延迟付款。不按合同约定支付政府采购款项的，供应商可要求采购人按照合同约定支付逾期利息，合同没有约定的，按照同期人民银行LPR支付逾期利息。</w:t>
      </w:r>
    </w:p>
    <w:p w:rsidR="007B3CB4" w:rsidRDefault="00515625">
      <w:pPr>
        <w:snapToGrid w:val="0"/>
        <w:spacing w:line="360" w:lineRule="auto"/>
        <w:ind w:firstLineChars="200" w:firstLine="480"/>
        <w:rPr>
          <w:rFonts w:ascii="宋体" w:hAnsi="宋体" w:cs="华文仿宋"/>
          <w:kern w:val="0"/>
          <w:sz w:val="24"/>
        </w:rPr>
      </w:pPr>
      <w:r>
        <w:rPr>
          <w:rFonts w:asciiTheme="minorEastAsia" w:eastAsiaTheme="minorEastAsia" w:hAnsiTheme="minorEastAsia" w:hint="eastAsia"/>
          <w:sz w:val="24"/>
        </w:rPr>
        <w:t>24.履行合同</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24.1成交供应商与采购人签订合同后，合同双方应严格执行合同条款，履行合同规定的义务，保证合同的顺利完成。</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24.2在合同履行过程中，如发生合同纠纷，合同双方应按照《中华人民共和国民法典》的有关规定进行处理。</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25.验收</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25.1验收工作参照《</w:t>
      </w:r>
      <w:r>
        <w:rPr>
          <w:rFonts w:ascii="宋体" w:hAnsi="宋体" w:cs="华文仿宋"/>
          <w:kern w:val="0"/>
          <w:sz w:val="24"/>
        </w:rPr>
        <w:t>关于进一步加强政府采购需求和履约验收管理的指导意见</w:t>
      </w:r>
      <w:r>
        <w:rPr>
          <w:rFonts w:ascii="宋体" w:hAnsi="宋体" w:cs="华文仿宋" w:hint="eastAsia"/>
          <w:kern w:val="0"/>
          <w:sz w:val="24"/>
        </w:rPr>
        <w:t>》</w:t>
      </w:r>
      <w:r>
        <w:rPr>
          <w:rFonts w:ascii="宋体" w:hAnsi="宋体" w:cs="华文仿宋"/>
          <w:kern w:val="0"/>
          <w:sz w:val="24"/>
        </w:rPr>
        <w:t>（财库〔2016〕205号）</w:t>
      </w:r>
      <w:r>
        <w:rPr>
          <w:rFonts w:ascii="宋体" w:hAnsi="宋体" w:cs="华文仿宋" w:hint="eastAsia"/>
          <w:kern w:val="0"/>
          <w:sz w:val="24"/>
        </w:rPr>
        <w:t>等省、市相关规定执行。</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25.2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w:t>
      </w:r>
      <w:r>
        <w:rPr>
          <w:rFonts w:ascii="宋体" w:hAnsi="宋体" w:cs="华文仿宋" w:hint="eastAsia"/>
          <w:kern w:val="0"/>
          <w:sz w:val="24"/>
        </w:rPr>
        <w:lastRenderedPageBreak/>
        <w:t>应的处理。</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25.3采购人可以邀请参加本项目的其他供应商或者委托第三方机构参与验收。参与验收的供应商或者第三方机构的意见作为验收书的参考资料一并存档。</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25.4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7B3CB4" w:rsidRDefault="00515625">
      <w:pPr>
        <w:snapToGrid w:val="0"/>
        <w:spacing w:line="360" w:lineRule="auto"/>
        <w:ind w:firstLineChars="200" w:firstLine="480"/>
        <w:rPr>
          <w:rFonts w:ascii="宋体" w:hAnsi="宋体" w:cs="华文仿宋"/>
          <w:kern w:val="0"/>
          <w:sz w:val="24"/>
        </w:rPr>
      </w:pPr>
      <w:r>
        <w:rPr>
          <w:rFonts w:ascii="宋体" w:hAnsi="宋体" w:cs="华文仿宋" w:hint="eastAsia"/>
          <w:kern w:val="0"/>
          <w:sz w:val="24"/>
        </w:rPr>
        <w:t>25.5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同级财政部门。</w:t>
      </w:r>
    </w:p>
    <w:p w:rsidR="007B3CB4" w:rsidRDefault="00515625">
      <w:pPr>
        <w:pStyle w:val="15"/>
        <w:spacing w:line="360" w:lineRule="auto"/>
        <w:rPr>
          <w:rFonts w:cs="宋体"/>
          <w:bCs/>
        </w:rPr>
      </w:pPr>
      <w:r>
        <w:rPr>
          <w:rFonts w:cs="宋体" w:hint="eastAsia"/>
          <w:bCs/>
        </w:rPr>
        <w:t>25.6</w:t>
      </w:r>
      <w:r>
        <w:rPr>
          <w:rFonts w:cs="宋体" w:hint="eastAsia"/>
          <w:bCs/>
        </w:rPr>
        <w:t>采购项目首次验收发生的检测（检验）费、劳务报酬等费用支出，由采购人承担。因供应商问题验收不合格导致重新组织项目验收的，如采购合同有约定按照约定执行，如无约定，由采购人承担。</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26.询问、质疑与投诉</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26.1询问</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28.1.1供应商对政府采购活动事项有疑问的，可向采购人或采购代理机构电话或者书面提出询问。</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26.1.2采购人或采购代理机构对供应商依法提出的询问，在3个工作日内作出答复，但答复的内容不得涉及商业秘密。</w:t>
      </w:r>
    </w:p>
    <w:p w:rsidR="007B3CB4" w:rsidRDefault="00515625">
      <w:pPr>
        <w:adjustRightInd w:val="0"/>
        <w:snapToGrid w:val="0"/>
        <w:spacing w:line="360" w:lineRule="auto"/>
        <w:ind w:firstLineChars="200" w:firstLine="480"/>
        <w:rPr>
          <w:rFonts w:ascii="宋体" w:hAnsi="宋体" w:cs="宋体"/>
          <w:sz w:val="24"/>
        </w:rPr>
      </w:pPr>
      <w:r>
        <w:rPr>
          <w:rFonts w:ascii="宋体" w:hAnsi="宋体" w:cs="宋体" w:hint="eastAsia"/>
          <w:sz w:val="24"/>
        </w:rPr>
        <w:t>26.2质疑</w:t>
      </w:r>
    </w:p>
    <w:p w:rsidR="007B3CB4" w:rsidRDefault="00515625">
      <w:pPr>
        <w:pStyle w:val="1a"/>
        <w:adjustRightInd w:val="0"/>
        <w:snapToGrid w:val="0"/>
        <w:spacing w:before="0" w:beforeAutospacing="0" w:after="0" w:afterAutospacing="0" w:line="360" w:lineRule="auto"/>
        <w:ind w:firstLineChars="200" w:firstLine="480"/>
        <w:rPr>
          <w:rFonts w:ascii="宋体" w:hAnsi="宋体" w:cs="宋体"/>
          <w:kern w:val="2"/>
        </w:rPr>
      </w:pPr>
      <w:r>
        <w:rPr>
          <w:rFonts w:ascii="宋体" w:hAnsi="宋体" w:cs="宋体" w:hint="eastAsia"/>
          <w:kern w:val="2"/>
        </w:rPr>
        <w:t>26.2.1供应商认为采购文件、采购过程、成交结果使自己的权益受到损害的，可以在知道或者应知其权益受到损害之日起7个工作日内，以书面形式向采购人或者采购代理机构提出质疑。采购人、采购代理机构在收到质疑函后7个工作日内作出答复。</w:t>
      </w:r>
      <w:r>
        <w:rPr>
          <w:rFonts w:ascii="宋体" w:hAnsi="宋体" w:cs="宋体" w:hint="eastAsia"/>
          <w:bCs/>
          <w:kern w:val="2"/>
          <w:lang w:bidi="ar"/>
        </w:rPr>
        <w:t>否则视同供应商对文件理解和接受。</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shd w:val="clear" w:color="040000" w:fill="FFFFFF"/>
        </w:rPr>
      </w:pPr>
      <w:r>
        <w:rPr>
          <w:shd w:val="clear" w:color="040000" w:fill="FFFFFF"/>
        </w:rPr>
        <w:t xml:space="preserve">26.2.2 </w:t>
      </w:r>
      <w:r>
        <w:rPr>
          <w:kern w:val="2"/>
        </w:rPr>
        <w:t>质疑函须使用财政部制定的范本文件，详见第八章。</w:t>
      </w:r>
      <w:r>
        <w:rPr>
          <w:shd w:val="clear" w:color="040000" w:fill="FFFFFF"/>
        </w:rPr>
        <w:t>供应商为自然人的，质疑函应当由本人签字；供应商为法人或者其他组织的，质疑函应当由法定代表人、主要负责人，或者其授权代表签字或者盖章，并加盖公章。</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shd w:val="clear" w:color="040000" w:fill="FFFFFF"/>
        </w:rPr>
      </w:pPr>
      <w:r>
        <w:rPr>
          <w:shd w:val="clear" w:color="040000" w:fill="FFFFFF"/>
        </w:rPr>
        <w:t>26.2.3 供应商委托代理人进行质疑的，应当随质疑函同时提交供应商签署的授权委托书。授权委托书应当载明代理人的姓名或者名称、代理事项、具体权限、期限和相关事</w:t>
      </w:r>
      <w:r>
        <w:rPr>
          <w:shd w:val="clear" w:color="040000" w:fill="FFFFFF"/>
        </w:rPr>
        <w:lastRenderedPageBreak/>
        <w:t xml:space="preserve">项。供应商为自然人的，应当由本人签字；供应商为法人或者其他组织的，应当由法定代表人、主要负责人签字或者盖章，并加盖公章。 </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shd w:val="clear" w:color="040000" w:fill="FFFFFF"/>
        </w:rPr>
      </w:pPr>
      <w:r>
        <w:rPr>
          <w:shd w:val="clear" w:color="040000" w:fill="FFFFFF"/>
        </w:rPr>
        <w:t>26.2.4供应商应在法定质疑期内一次性提出针对同一采购程序环节的质疑，法定质疑期内针对同一采购程序环节再次提出的质疑，采购人、采购代理机构有权不予答复。</w:t>
      </w:r>
    </w:p>
    <w:p w:rsidR="007B3CB4" w:rsidRDefault="00515625">
      <w:pPr>
        <w:widowControl/>
        <w:adjustRightInd w:val="0"/>
        <w:snapToGrid w:val="0"/>
        <w:spacing w:line="360" w:lineRule="auto"/>
        <w:ind w:firstLineChars="200" w:firstLine="480"/>
        <w:contextualSpacing/>
        <w:rPr>
          <w:rFonts w:ascii="宋体" w:hAnsi="宋体" w:cs="宋体"/>
          <w:kern w:val="0"/>
          <w:sz w:val="24"/>
          <w:shd w:val="clear" w:color="040000" w:fill="FFFFFF"/>
        </w:rPr>
      </w:pPr>
      <w:r>
        <w:rPr>
          <w:rFonts w:ascii="宋体" w:hAnsi="宋体" w:cs="宋体" w:hint="eastAsia"/>
          <w:kern w:val="0"/>
          <w:sz w:val="24"/>
          <w:shd w:val="clear" w:color="040000" w:fill="FFFFFF"/>
        </w:rPr>
        <w:t>26.3</w:t>
      </w:r>
      <w:r>
        <w:rPr>
          <w:rFonts w:ascii="宋体" w:hAnsi="宋体" w:cs="宋体"/>
          <w:kern w:val="0"/>
          <w:sz w:val="24"/>
          <w:shd w:val="clear" w:color="040000" w:fill="FFFFFF"/>
        </w:rPr>
        <w:t>接收询问和质疑的联系部门、联系电话和通讯地址</w:t>
      </w:r>
      <w:r>
        <w:rPr>
          <w:rFonts w:ascii="宋体" w:hAnsi="宋体" w:cs="宋体" w:hint="eastAsia"/>
          <w:kern w:val="0"/>
          <w:sz w:val="24"/>
          <w:shd w:val="clear" w:color="040000" w:fill="FFFFFF"/>
        </w:rPr>
        <w:t>见《供应商须知前附表》。</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shd w:val="clear" w:color="040000" w:fill="FFFFFF"/>
        </w:rPr>
      </w:pPr>
      <w:r>
        <w:t>26.4</w:t>
      </w:r>
      <w:r>
        <w:rPr>
          <w:shd w:val="clear" w:color="040000" w:fill="FFFFFF"/>
        </w:rPr>
        <w:t>投诉</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bCs/>
          <w:kern w:val="2"/>
          <w:lang w:bidi="ar"/>
        </w:rPr>
      </w:pPr>
      <w:r>
        <w:t>26.4.1</w:t>
      </w:r>
      <w:r>
        <w:rPr>
          <w:shd w:val="clear" w:color="auto" w:fill="FFFFFF"/>
        </w:rPr>
        <w:t>质疑供应商对采购人、采购代理机构的答复不满意，或者采购人、采购代理机构未在规定时间内作出答复的，</w:t>
      </w:r>
      <w:r>
        <w:rPr>
          <w:bCs/>
          <w:kern w:val="2"/>
          <w:lang w:bidi="ar"/>
        </w:rPr>
        <w:t>可在答复期满后十五个工作日内向监督管理部门提出投诉</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t>26.4.2供应商投诉的事项不得超出已质疑事项的范围，基于质疑答复内容提出的投诉事项除外。</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t>26.4.3供应商投诉应当有明确的请求和必要的证明材料。</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t>26.4.4投诉书范本详见第八章  政府采购供应商质疑函、投诉书范本。</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t>27.代理费</w:t>
      </w:r>
    </w:p>
    <w:p w:rsidR="007B3CB4" w:rsidRDefault="00515625">
      <w:pPr>
        <w:pStyle w:val="trseditor"/>
        <w:shd w:val="clear" w:color="030000" w:fill="FFFFFF"/>
        <w:adjustRightInd w:val="0"/>
        <w:snapToGrid w:val="0"/>
        <w:spacing w:before="0" w:beforeAutospacing="0" w:after="0" w:afterAutospacing="0" w:line="360" w:lineRule="auto"/>
        <w:ind w:firstLineChars="200" w:firstLine="480"/>
        <w:contextualSpacing/>
        <w:rPr>
          <w:rFonts w:hint="default"/>
        </w:rPr>
      </w:pPr>
      <w:r>
        <w:t>见《供应商须知前附表》。</w:t>
      </w:r>
    </w:p>
    <w:p w:rsidR="007B3CB4" w:rsidRDefault="007B3CB4">
      <w:pPr>
        <w:spacing w:line="317" w:lineRule="auto"/>
        <w:jc w:val="left"/>
        <w:sectPr w:rsidR="007B3CB4">
          <w:pgSz w:w="11910" w:h="16840"/>
          <w:pgMar w:top="1100" w:right="980" w:bottom="1060" w:left="1580" w:header="879" w:footer="868" w:gutter="0"/>
          <w:cols w:space="720"/>
        </w:sectPr>
      </w:pPr>
    </w:p>
    <w:p w:rsidR="007B3CB4" w:rsidRDefault="00515625">
      <w:pPr>
        <w:spacing w:line="360" w:lineRule="auto"/>
        <w:jc w:val="center"/>
        <w:outlineLvl w:val="0"/>
        <w:rPr>
          <w:rFonts w:ascii="宋体" w:hAnsi="宋体" w:cs="宋体"/>
          <w:b/>
          <w:sz w:val="36"/>
          <w:szCs w:val="36"/>
        </w:rPr>
      </w:pPr>
      <w:bookmarkStart w:id="540" w:name="_Toc305158822"/>
      <w:bookmarkStart w:id="541" w:name="_Toc353873934"/>
      <w:bookmarkStart w:id="542" w:name="_Toc353825544"/>
      <w:bookmarkStart w:id="543" w:name="_Toc264969244"/>
      <w:bookmarkStart w:id="544" w:name="_Toc353873664"/>
      <w:bookmarkStart w:id="545" w:name="_Toc150774759"/>
      <w:bookmarkStart w:id="546" w:name="_Toc226337250"/>
      <w:bookmarkStart w:id="547" w:name="_Toc226965827"/>
      <w:bookmarkStart w:id="548" w:name="_Toc150480792"/>
      <w:bookmarkStart w:id="549" w:name="_Toc142311056"/>
      <w:bookmarkStart w:id="550" w:name="_Toc305158896"/>
      <w:bookmarkStart w:id="551" w:name="_Toc127151554"/>
      <w:bookmarkStart w:id="552" w:name="_Toc265228392"/>
      <w:bookmarkStart w:id="553" w:name="_Toc146803234"/>
      <w:r>
        <w:rPr>
          <w:rFonts w:ascii="宋体" w:hAnsi="宋体" w:cs="宋体" w:hint="eastAsia"/>
          <w:b/>
          <w:sz w:val="36"/>
          <w:szCs w:val="36"/>
        </w:rPr>
        <w:lastRenderedPageBreak/>
        <w:t xml:space="preserve">第三章   </w:t>
      </w:r>
      <w:bookmarkEnd w:id="540"/>
      <w:bookmarkEnd w:id="541"/>
      <w:bookmarkEnd w:id="542"/>
      <w:bookmarkEnd w:id="543"/>
      <w:bookmarkEnd w:id="544"/>
      <w:bookmarkEnd w:id="545"/>
      <w:bookmarkEnd w:id="546"/>
      <w:bookmarkEnd w:id="547"/>
      <w:bookmarkEnd w:id="548"/>
      <w:bookmarkEnd w:id="549"/>
      <w:bookmarkEnd w:id="550"/>
      <w:bookmarkEnd w:id="551"/>
      <w:bookmarkEnd w:id="552"/>
      <w:r>
        <w:rPr>
          <w:rFonts w:ascii="宋体" w:hAnsi="宋体" w:cs="宋体" w:hint="eastAsia"/>
          <w:b/>
          <w:sz w:val="36"/>
          <w:szCs w:val="36"/>
        </w:rPr>
        <w:t>评审方法和评审标准</w:t>
      </w:r>
      <w:bookmarkStart w:id="554" w:name="_Toc487900382"/>
      <w:bookmarkEnd w:id="553"/>
    </w:p>
    <w:p w:rsidR="007B3CB4" w:rsidRDefault="00515625">
      <w:pPr>
        <w:pStyle w:val="20"/>
        <w:spacing w:before="0" w:line="360" w:lineRule="auto"/>
        <w:rPr>
          <w:rFonts w:ascii="宋体" w:eastAsia="宋体" w:hAnsi="宋体" w:cs="宋体"/>
          <w:sz w:val="24"/>
        </w:rPr>
      </w:pPr>
      <w:r>
        <w:rPr>
          <w:rFonts w:ascii="宋体" w:eastAsia="宋体" w:hAnsi="宋体" w:cs="宋体" w:hint="eastAsia"/>
          <w:sz w:val="24"/>
        </w:rPr>
        <w:t>一、资格审查程序</w:t>
      </w:r>
    </w:p>
    <w:p w:rsidR="007B3CB4" w:rsidRDefault="00515625">
      <w:pPr>
        <w:tabs>
          <w:tab w:val="left" w:pos="1080"/>
        </w:tabs>
        <w:snapToGrid w:val="0"/>
        <w:jc w:val="left"/>
        <w:rPr>
          <w:rFonts w:ascii="宋体" w:hAnsi="宋体" w:cs="宋体"/>
          <w:b/>
          <w:sz w:val="24"/>
        </w:rPr>
      </w:pPr>
      <w:r>
        <w:rPr>
          <w:rFonts w:ascii="宋体" w:hAnsi="宋体" w:cs="宋体" w:hint="eastAsia"/>
          <w:b/>
          <w:sz w:val="24"/>
        </w:rPr>
        <w:tab/>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554"/>
    </w:p>
    <w:p w:rsidR="007B3CB4" w:rsidRDefault="00515625">
      <w:pPr>
        <w:tabs>
          <w:tab w:val="left" w:pos="360"/>
        </w:tabs>
        <w:snapToGrid w:val="0"/>
        <w:spacing w:line="360" w:lineRule="auto"/>
        <w:ind w:firstLineChars="200" w:firstLine="480"/>
        <w:outlineLvl w:val="1"/>
        <w:rPr>
          <w:rFonts w:ascii="宋体" w:hAnsi="宋体" w:cs="宋体"/>
          <w:sz w:val="24"/>
        </w:rPr>
      </w:pPr>
      <w:bookmarkStart w:id="555" w:name="_Toc150509292"/>
      <w:bookmarkStart w:id="556" w:name="_Toc151193783"/>
      <w:bookmarkStart w:id="557" w:name="_Toc164351635"/>
      <w:bookmarkStart w:id="558" w:name="_Toc195842906"/>
      <w:bookmarkStart w:id="559" w:name="_Toc264969231"/>
      <w:bookmarkStart w:id="560" w:name="_Toc305158883"/>
      <w:bookmarkStart w:id="561" w:name="_Toc226965731"/>
      <w:bookmarkStart w:id="562" w:name="_Toc226309785"/>
      <w:bookmarkStart w:id="563" w:name="_Toc164608810"/>
      <w:bookmarkStart w:id="564" w:name="_Toc127151541"/>
      <w:bookmarkStart w:id="565" w:name="_Toc151193855"/>
      <w:bookmarkStart w:id="566" w:name="_Toc149720834"/>
      <w:bookmarkStart w:id="567" w:name="_Toc226965814"/>
      <w:bookmarkStart w:id="568" w:name="_Toc150774746"/>
      <w:bookmarkStart w:id="569" w:name="_Toc151193711"/>
      <w:bookmarkStart w:id="570" w:name="_Toc151193929"/>
      <w:bookmarkStart w:id="571" w:name="_Toc164229382"/>
      <w:bookmarkStart w:id="572" w:name="_Toc127161455"/>
      <w:bookmarkStart w:id="573" w:name="_Toc142311043"/>
      <w:bookmarkStart w:id="574" w:name="_Toc150774641"/>
      <w:bookmarkStart w:id="575" w:name="_Toc226337237"/>
      <w:bookmarkStart w:id="576" w:name="_Toc164229236"/>
      <w:bookmarkStart w:id="577" w:name="_Toc164608655"/>
      <w:bookmarkStart w:id="578" w:name="_Toc305158809"/>
      <w:bookmarkStart w:id="579" w:name="_Toc150480779"/>
      <w:bookmarkStart w:id="580" w:name="_Toc265228379"/>
      <w:bookmarkStart w:id="581" w:name="_Toc127151742"/>
      <w:bookmarkStart w:id="582" w:name="_Toc151190168"/>
      <w:bookmarkStart w:id="583" w:name="_Toc151193639"/>
      <w:bookmarkStart w:id="584" w:name="_Toc353873941"/>
      <w:bookmarkStart w:id="585" w:name="_Toc353825551"/>
      <w:bookmarkStart w:id="586" w:name="_Toc305158823"/>
      <w:bookmarkStart w:id="587" w:name="_Toc264969245"/>
      <w:bookmarkStart w:id="588" w:name="_Toc353873665"/>
      <w:bookmarkStart w:id="589" w:name="_Toc265228393"/>
      <w:bookmarkStart w:id="590" w:name="_Toc353873935"/>
      <w:bookmarkStart w:id="591" w:name="_Toc142311057"/>
      <w:bookmarkStart w:id="592" w:name="_Toc305158897"/>
      <w:bookmarkStart w:id="593" w:name="_Toc226965828"/>
      <w:bookmarkStart w:id="594" w:name="_Toc226337251"/>
      <w:bookmarkStart w:id="595" w:name="_Toc150480793"/>
      <w:bookmarkStart w:id="596" w:name="_Toc150774760"/>
      <w:bookmarkStart w:id="597" w:name="_Toc195842920"/>
      <w:bookmarkStart w:id="598" w:name="_Toc353825545"/>
      <w:bookmarkStart w:id="599" w:name="_Toc127151555"/>
      <w:r>
        <w:rPr>
          <w:rFonts w:ascii="宋体" w:hAnsi="宋体" w:cs="宋体" w:hint="eastAsia"/>
          <w:sz w:val="24"/>
        </w:rPr>
        <w:t>1.响应文件的</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Pr>
          <w:rFonts w:ascii="宋体" w:hAnsi="宋体" w:cs="宋体" w:hint="eastAsia"/>
          <w:sz w:val="24"/>
        </w:rPr>
        <w:t>资格审查和符合性审查</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cs="宋体" w:hint="eastAsia"/>
          <w:b/>
          <w:sz w:val="24"/>
        </w:rPr>
        <w:t>无效响应</w:t>
      </w:r>
      <w:r>
        <w:rPr>
          <w:rFonts w:ascii="宋体" w:hAnsi="宋体" w:cs="宋体" w:hint="eastAsia"/>
          <w:sz w:val="24"/>
        </w:rPr>
        <w:t>处理，磋商小组应当告知提交响应文件的供应商。</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1.2《资格审查要求》见下表：</w:t>
      </w:r>
    </w:p>
    <w:p w:rsidR="007B3CB4" w:rsidRDefault="00515625">
      <w:pPr>
        <w:tabs>
          <w:tab w:val="left" w:pos="900"/>
          <w:tab w:val="left" w:pos="1080"/>
        </w:tabs>
        <w:snapToGrid w:val="0"/>
        <w:spacing w:line="360" w:lineRule="auto"/>
        <w:ind w:left="1077" w:firstLineChars="1100" w:firstLine="2650"/>
        <w:rPr>
          <w:rFonts w:ascii="宋体" w:hAnsi="宋体" w:cs="宋体"/>
          <w:b/>
          <w:sz w:val="24"/>
        </w:rPr>
      </w:pPr>
      <w:r>
        <w:rPr>
          <w:rFonts w:ascii="宋体" w:hAnsi="宋体" w:cs="宋体" w:hint="eastAsia"/>
          <w:b/>
          <w:sz w:val="24"/>
        </w:rPr>
        <w:t>资格审查要求</w:t>
      </w:r>
    </w:p>
    <w:tbl>
      <w:tblPr>
        <w:tblW w:w="9571" w:type="dxa"/>
        <w:tblInd w:w="-175" w:type="dxa"/>
        <w:tblLayout w:type="fixed"/>
        <w:tblCellMar>
          <w:left w:w="0" w:type="dxa"/>
          <w:right w:w="0" w:type="dxa"/>
        </w:tblCellMar>
        <w:tblLook w:val="04A0" w:firstRow="1" w:lastRow="0" w:firstColumn="1" w:lastColumn="0" w:noHBand="0" w:noVBand="1"/>
      </w:tblPr>
      <w:tblGrid>
        <w:gridCol w:w="900"/>
        <w:gridCol w:w="2210"/>
        <w:gridCol w:w="4822"/>
        <w:gridCol w:w="1639"/>
      </w:tblGrid>
      <w:tr w:rsidR="007B3CB4">
        <w:tc>
          <w:tcPr>
            <w:tcW w:w="900" w:type="dxa"/>
            <w:tcBorders>
              <w:top w:val="single" w:sz="4" w:space="0" w:color="000000"/>
              <w:left w:val="single" w:sz="4" w:space="0" w:color="000000"/>
              <w:bottom w:val="single" w:sz="4" w:space="0" w:color="000000"/>
              <w:right w:val="single" w:sz="4" w:space="0" w:color="000000"/>
            </w:tcBorders>
          </w:tcPr>
          <w:p w:rsidR="007B3CB4" w:rsidRDefault="00515625">
            <w:pPr>
              <w:pStyle w:val="CharCharCharCharCharCharChar1Char1"/>
              <w:adjustRightInd w:val="0"/>
              <w:snapToGrid w:val="0"/>
              <w:spacing w:line="360" w:lineRule="auto"/>
              <w:jc w:val="center"/>
              <w:rPr>
                <w:rFonts w:ascii="宋体" w:hAnsi="宋体" w:cs="宋体"/>
                <w:szCs w:val="24"/>
              </w:rPr>
            </w:pPr>
            <w:bookmarkStart w:id="600" w:name="_Hlt487972895"/>
            <w:bookmarkEnd w:id="600"/>
            <w:r>
              <w:rPr>
                <w:rFonts w:ascii="宋体" w:hAnsi="宋体" w:cs="宋体" w:hint="eastAsia"/>
                <w:szCs w:val="24"/>
              </w:rPr>
              <w:t>序号</w:t>
            </w:r>
          </w:p>
        </w:tc>
        <w:tc>
          <w:tcPr>
            <w:tcW w:w="2210" w:type="dxa"/>
            <w:tcBorders>
              <w:top w:val="single" w:sz="4" w:space="0" w:color="000000"/>
              <w:left w:val="single" w:sz="4" w:space="0" w:color="000000"/>
              <w:bottom w:val="single" w:sz="4" w:space="0" w:color="000000"/>
              <w:right w:val="single" w:sz="4" w:space="0" w:color="000000"/>
            </w:tcBorders>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审查因素</w:t>
            </w:r>
          </w:p>
        </w:tc>
        <w:tc>
          <w:tcPr>
            <w:tcW w:w="4822" w:type="dxa"/>
            <w:tcBorders>
              <w:top w:val="single" w:sz="4" w:space="0" w:color="000000"/>
              <w:left w:val="single" w:sz="4" w:space="0" w:color="000000"/>
              <w:bottom w:val="single" w:sz="4" w:space="0" w:color="000000"/>
              <w:right w:val="single" w:sz="4" w:space="0" w:color="000000"/>
            </w:tcBorders>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审查内容</w:t>
            </w:r>
          </w:p>
        </w:tc>
        <w:tc>
          <w:tcPr>
            <w:tcW w:w="1639" w:type="dxa"/>
            <w:tcBorders>
              <w:top w:val="single" w:sz="4" w:space="0" w:color="000000"/>
              <w:left w:val="single" w:sz="4" w:space="0" w:color="000000"/>
              <w:bottom w:val="single" w:sz="4" w:space="0" w:color="000000"/>
              <w:right w:val="single" w:sz="4" w:space="0" w:color="000000"/>
            </w:tcBorders>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格式要求</w:t>
            </w:r>
          </w:p>
        </w:tc>
      </w:tr>
      <w:tr w:rsidR="007B3CB4">
        <w:trPr>
          <w:trHeight w:val="420"/>
        </w:trPr>
        <w:tc>
          <w:tcPr>
            <w:tcW w:w="900" w:type="dxa"/>
            <w:tcBorders>
              <w:top w:val="single" w:sz="4" w:space="0" w:color="000000"/>
              <w:left w:val="single" w:sz="4" w:space="0" w:color="000000"/>
              <w:bottom w:val="single" w:sz="4" w:space="0" w:color="000000"/>
              <w:right w:val="single" w:sz="4" w:space="0" w:color="000000"/>
            </w:tcBorders>
            <w:vAlign w:val="center"/>
          </w:tcPr>
          <w:p w:rsidR="007B3CB4" w:rsidRDefault="007B3CB4">
            <w:pPr>
              <w:pStyle w:val="CharCharCharCharCharCharChar1Char1"/>
              <w:wordWrap w:val="0"/>
              <w:adjustRightInd w:val="0"/>
              <w:snapToGrid w:val="0"/>
              <w:spacing w:line="360" w:lineRule="auto"/>
              <w:jc w:val="center"/>
              <w:rPr>
                <w:rFonts w:ascii="宋体" w:hAnsi="宋体" w:cs="宋体"/>
                <w:szCs w:val="24"/>
              </w:rPr>
            </w:pPr>
          </w:p>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w:t>
            </w:r>
          </w:p>
        </w:tc>
        <w:tc>
          <w:tcPr>
            <w:tcW w:w="221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满足《中华人民共和国政府采购法》第二十二条规定</w:t>
            </w:r>
          </w:p>
        </w:tc>
        <w:tc>
          <w:tcPr>
            <w:tcW w:w="4822"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具体规定见第一章《磋商公告》</w:t>
            </w:r>
          </w:p>
        </w:tc>
        <w:tc>
          <w:tcPr>
            <w:tcW w:w="1639" w:type="dxa"/>
            <w:tcBorders>
              <w:top w:val="single" w:sz="4" w:space="0" w:color="000000"/>
              <w:left w:val="single" w:sz="4" w:space="0" w:color="000000"/>
              <w:bottom w:val="single" w:sz="4" w:space="0" w:color="000000"/>
              <w:right w:val="single" w:sz="4" w:space="0" w:color="000000"/>
            </w:tcBorders>
            <w:vAlign w:val="center"/>
          </w:tcPr>
          <w:p w:rsidR="007B3CB4" w:rsidRDefault="007B3CB4">
            <w:pPr>
              <w:pStyle w:val="CharCharCharCharCharCharChar1Char1"/>
              <w:wordWrap w:val="0"/>
              <w:adjustRightInd w:val="0"/>
              <w:snapToGrid w:val="0"/>
              <w:spacing w:line="360" w:lineRule="auto"/>
              <w:rPr>
                <w:rFonts w:ascii="宋体" w:hAnsi="宋体" w:cs="宋体"/>
                <w:szCs w:val="24"/>
              </w:rPr>
            </w:pPr>
          </w:p>
        </w:tc>
      </w:tr>
      <w:tr w:rsidR="007B3CB4">
        <w:tc>
          <w:tcPr>
            <w:tcW w:w="900" w:type="dxa"/>
            <w:tcBorders>
              <w:top w:val="single" w:sz="4" w:space="0" w:color="000000"/>
              <w:left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1-1</w:t>
            </w:r>
          </w:p>
        </w:tc>
        <w:tc>
          <w:tcPr>
            <w:tcW w:w="2210" w:type="dxa"/>
            <w:tcBorders>
              <w:top w:val="single" w:sz="4" w:space="0" w:color="000000"/>
              <w:left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营业执照等证明文件</w:t>
            </w:r>
          </w:p>
        </w:tc>
        <w:tc>
          <w:tcPr>
            <w:tcW w:w="4822"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供应商为企业（包括合伙企业）的，应提供有效的“营业执照”；</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供应商为事业单位的，应提供有效的“事业单位法人证书”；</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供应商是非企业机构的，应提供有效的“执业许可证”、“登记证书”等证明文件；</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供应商是个体工商户的，应提供有效的“个体工商户营业执照”；</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供应商是自然人的，应提供有效的自然人身份证明。</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对于银行、保险、石油石化、电力、电信等行业的分公司参加响应的，应提供该分公司的相应证明文件（如营业执照）；同时还应提供其总公司或上级主管部门出具的授权其参与本项</w:t>
            </w:r>
            <w:r>
              <w:rPr>
                <w:rFonts w:ascii="宋体" w:hAnsi="宋体" w:cs="宋体" w:hint="eastAsia"/>
                <w:szCs w:val="24"/>
              </w:rPr>
              <w:lastRenderedPageBreak/>
              <w:t>目的书面唯一授权书（格式自拟，须加盖其总公司或上级主管部门的公章），也可以提供其总公司或上级主管部门的有关文件或制度等能够证明授权其独立开展业务的证明材料。</w:t>
            </w:r>
          </w:p>
        </w:tc>
        <w:tc>
          <w:tcPr>
            <w:tcW w:w="1639" w:type="dxa"/>
            <w:tcBorders>
              <w:top w:val="single" w:sz="4" w:space="0" w:color="000000"/>
              <w:left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lastRenderedPageBreak/>
              <w:t>提供证明文件的复印件或影印件</w:t>
            </w:r>
          </w:p>
        </w:tc>
      </w:tr>
      <w:tr w:rsidR="007B3CB4">
        <w:tc>
          <w:tcPr>
            <w:tcW w:w="90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lastRenderedPageBreak/>
              <w:t>1-2</w:t>
            </w:r>
          </w:p>
        </w:tc>
        <w:tc>
          <w:tcPr>
            <w:tcW w:w="221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供应商信用</w:t>
            </w:r>
          </w:p>
        </w:tc>
        <w:tc>
          <w:tcPr>
            <w:tcW w:w="4822" w:type="dxa"/>
            <w:tcBorders>
              <w:top w:val="single" w:sz="4" w:space="0" w:color="000000"/>
              <w:left w:val="single" w:sz="4" w:space="0" w:color="000000"/>
              <w:bottom w:val="single" w:sz="4" w:space="0" w:color="000000"/>
              <w:right w:val="single" w:sz="4" w:space="0" w:color="000000"/>
            </w:tcBorders>
            <w:vAlign w:val="center"/>
          </w:tcPr>
          <w:p w:rsidR="007B3CB4" w:rsidRDefault="00515625">
            <w:pPr>
              <w:snapToGrid w:val="0"/>
              <w:spacing w:line="360" w:lineRule="auto"/>
              <w:rPr>
                <w:rFonts w:ascii="宋体" w:hAnsi="宋体" w:cs="宋体"/>
                <w:kern w:val="0"/>
                <w:sz w:val="24"/>
              </w:rPr>
            </w:pPr>
            <w:r>
              <w:rPr>
                <w:rFonts w:ascii="宋体" w:hAnsi="宋体" w:cs="宋体" w:hint="eastAsia"/>
                <w:kern w:val="0"/>
                <w:sz w:val="24"/>
              </w:rPr>
              <w:t>至响应文件提交截止日，供应商均不存在以下情形：</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（1）被人民法院列入失信被执行人名单的；</w:t>
            </w:r>
          </w:p>
          <w:p w:rsidR="007B3CB4" w:rsidRDefault="00515625">
            <w:pPr>
              <w:snapToGrid w:val="0"/>
              <w:spacing w:line="360" w:lineRule="auto"/>
              <w:rPr>
                <w:rFonts w:ascii="宋体" w:hAnsi="宋体" w:cs="宋体"/>
                <w:kern w:val="0"/>
                <w:sz w:val="24"/>
              </w:rPr>
            </w:pPr>
            <w:r>
              <w:rPr>
                <w:rFonts w:ascii="宋体" w:hAnsi="宋体" w:cs="宋体" w:hint="eastAsia"/>
                <w:kern w:val="0"/>
                <w:sz w:val="24"/>
              </w:rPr>
              <w:t>（2）被税务机关列入重大税收违法失信主体名单的；</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kern w:val="0"/>
                <w:szCs w:val="24"/>
              </w:rPr>
              <w:t>（3）被财政部门列入政府采购严重违法失信行为记录名单的。</w:t>
            </w:r>
          </w:p>
        </w:tc>
        <w:tc>
          <w:tcPr>
            <w:tcW w:w="1639"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按磋商响应函格式填写放入响应文件</w:t>
            </w:r>
          </w:p>
        </w:tc>
      </w:tr>
      <w:tr w:rsidR="007B3CB4">
        <w:tc>
          <w:tcPr>
            <w:tcW w:w="90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1-3</w:t>
            </w:r>
          </w:p>
        </w:tc>
        <w:tc>
          <w:tcPr>
            <w:tcW w:w="221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磋商响应函</w:t>
            </w:r>
          </w:p>
        </w:tc>
        <w:tc>
          <w:tcPr>
            <w:tcW w:w="4822"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提供了符合竞争性磋商文件要求的《磋商响应函》。</w:t>
            </w:r>
          </w:p>
        </w:tc>
        <w:tc>
          <w:tcPr>
            <w:tcW w:w="1639"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格式见《响应</w:t>
            </w:r>
          </w:p>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文件格式》</w:t>
            </w:r>
          </w:p>
        </w:tc>
      </w:tr>
      <w:tr w:rsidR="007B3CB4">
        <w:tc>
          <w:tcPr>
            <w:tcW w:w="90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1-4</w:t>
            </w:r>
          </w:p>
        </w:tc>
        <w:tc>
          <w:tcPr>
            <w:tcW w:w="221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法律、行政法规规定的其他条件</w:t>
            </w:r>
          </w:p>
        </w:tc>
        <w:tc>
          <w:tcPr>
            <w:tcW w:w="4822"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法律、行政法规规定的其他条件</w:t>
            </w:r>
          </w:p>
        </w:tc>
        <w:tc>
          <w:tcPr>
            <w:tcW w:w="1639"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w:t>
            </w:r>
          </w:p>
        </w:tc>
      </w:tr>
      <w:tr w:rsidR="007B3CB4">
        <w:tc>
          <w:tcPr>
            <w:tcW w:w="90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2</w:t>
            </w:r>
          </w:p>
        </w:tc>
        <w:tc>
          <w:tcPr>
            <w:tcW w:w="221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本项目的特定资格要求</w:t>
            </w:r>
          </w:p>
        </w:tc>
        <w:tc>
          <w:tcPr>
            <w:tcW w:w="4822"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如有，见第一章《磋商公告》</w:t>
            </w:r>
          </w:p>
        </w:tc>
        <w:tc>
          <w:tcPr>
            <w:tcW w:w="1639" w:type="dxa"/>
            <w:tcBorders>
              <w:top w:val="single" w:sz="4" w:space="0" w:color="000000"/>
              <w:left w:val="single" w:sz="4" w:space="0" w:color="000000"/>
              <w:bottom w:val="single" w:sz="4" w:space="0" w:color="000000"/>
              <w:right w:val="single" w:sz="4" w:space="0" w:color="000000"/>
            </w:tcBorders>
            <w:vAlign w:val="center"/>
          </w:tcPr>
          <w:p w:rsidR="007B3CB4" w:rsidRDefault="007B3CB4">
            <w:pPr>
              <w:pStyle w:val="CharCharCharCharCharCharChar1Char1"/>
              <w:wordWrap w:val="0"/>
              <w:adjustRightInd w:val="0"/>
              <w:snapToGrid w:val="0"/>
              <w:spacing w:line="360" w:lineRule="auto"/>
              <w:rPr>
                <w:rFonts w:ascii="宋体" w:hAnsi="宋体" w:cs="宋体"/>
                <w:szCs w:val="24"/>
              </w:rPr>
            </w:pPr>
          </w:p>
        </w:tc>
      </w:tr>
    </w:tbl>
    <w:p w:rsidR="007B3CB4" w:rsidRDefault="00515625">
      <w:pPr>
        <w:widowControl/>
        <w:jc w:val="left"/>
        <w:rPr>
          <w:rFonts w:ascii="宋体" w:hAnsi="宋体" w:cs="宋体"/>
          <w:sz w:val="24"/>
        </w:rPr>
      </w:pPr>
      <w:r>
        <w:rPr>
          <w:rFonts w:ascii="宋体" w:hAnsi="宋体" w:cs="宋体" w:hint="eastAsia"/>
          <w:sz w:val="24"/>
        </w:rPr>
        <w:br w:type="page"/>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lastRenderedPageBreak/>
        <w:t>1.3《符合性审查要求》见下表：</w:t>
      </w:r>
    </w:p>
    <w:p w:rsidR="007B3CB4" w:rsidRDefault="00515625">
      <w:pPr>
        <w:widowControl/>
        <w:spacing w:line="360" w:lineRule="auto"/>
        <w:jc w:val="center"/>
        <w:rPr>
          <w:rFonts w:ascii="宋体" w:hAnsi="宋体" w:cs="宋体"/>
          <w:b/>
          <w:color w:val="000000"/>
          <w:kern w:val="0"/>
          <w:sz w:val="24"/>
        </w:rPr>
      </w:pPr>
      <w:r>
        <w:rPr>
          <w:rFonts w:ascii="宋体" w:hAnsi="宋体" w:cs="宋体" w:hint="eastAsia"/>
          <w:b/>
          <w:color w:val="000000"/>
          <w:kern w:val="0"/>
          <w:sz w:val="24"/>
        </w:rPr>
        <w:t>符合性审查要求</w:t>
      </w:r>
    </w:p>
    <w:tbl>
      <w:tblPr>
        <w:tblW w:w="9288" w:type="dxa"/>
        <w:jc w:val="center"/>
        <w:tblLayout w:type="fixed"/>
        <w:tblCellMar>
          <w:left w:w="0" w:type="dxa"/>
          <w:right w:w="0" w:type="dxa"/>
        </w:tblCellMar>
        <w:tblLook w:val="04A0" w:firstRow="1" w:lastRow="0" w:firstColumn="1" w:lastColumn="0" w:noHBand="0" w:noVBand="1"/>
      </w:tblPr>
      <w:tblGrid>
        <w:gridCol w:w="750"/>
        <w:gridCol w:w="1813"/>
        <w:gridCol w:w="6725"/>
      </w:tblGrid>
      <w:tr w:rsidR="007B3CB4">
        <w:trPr>
          <w:trHeight w:val="90"/>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TableParagraph"/>
              <w:snapToGrid w:val="0"/>
              <w:spacing w:line="360" w:lineRule="auto"/>
              <w:ind w:left="130"/>
              <w:jc w:val="center"/>
              <w:rPr>
                <w:sz w:val="24"/>
                <w:szCs w:val="24"/>
              </w:rPr>
            </w:pPr>
            <w:proofErr w:type="spellStart"/>
            <w:r>
              <w:rPr>
                <w:rFonts w:hint="eastAsia"/>
                <w:sz w:val="24"/>
                <w:szCs w:val="24"/>
              </w:rPr>
              <w:t>序号</w:t>
            </w:r>
            <w:proofErr w:type="spellEnd"/>
          </w:p>
        </w:tc>
        <w:tc>
          <w:tcPr>
            <w:tcW w:w="1813"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TableParagraph"/>
              <w:snapToGrid w:val="0"/>
              <w:spacing w:line="360" w:lineRule="auto"/>
              <w:ind w:left="421"/>
              <w:jc w:val="center"/>
              <w:rPr>
                <w:sz w:val="24"/>
                <w:szCs w:val="24"/>
              </w:rPr>
            </w:pPr>
            <w:proofErr w:type="spellStart"/>
            <w:r>
              <w:rPr>
                <w:rFonts w:hint="eastAsia"/>
                <w:sz w:val="24"/>
                <w:szCs w:val="24"/>
              </w:rPr>
              <w:t>审查因素</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TableParagraph"/>
              <w:snapToGrid w:val="0"/>
              <w:spacing w:line="360" w:lineRule="auto"/>
              <w:jc w:val="center"/>
              <w:rPr>
                <w:sz w:val="24"/>
                <w:szCs w:val="24"/>
              </w:rPr>
            </w:pPr>
            <w:proofErr w:type="spellStart"/>
            <w:r>
              <w:rPr>
                <w:rFonts w:hint="eastAsia"/>
                <w:sz w:val="24"/>
                <w:szCs w:val="24"/>
              </w:rPr>
              <w:t>审查内容</w:t>
            </w:r>
            <w:proofErr w:type="spellEnd"/>
          </w:p>
        </w:tc>
      </w:tr>
      <w:tr w:rsidR="007B3CB4">
        <w:trPr>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1</w:t>
            </w:r>
          </w:p>
        </w:tc>
        <w:tc>
          <w:tcPr>
            <w:tcW w:w="1813"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授权委托书</w:t>
            </w:r>
          </w:p>
        </w:tc>
        <w:tc>
          <w:tcPr>
            <w:tcW w:w="6725"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按竞争性磋商文件要求提供授权委托书；</w:t>
            </w:r>
          </w:p>
        </w:tc>
      </w:tr>
      <w:tr w:rsidR="007B3CB4">
        <w:trPr>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2</w:t>
            </w:r>
          </w:p>
        </w:tc>
        <w:tc>
          <w:tcPr>
            <w:tcW w:w="1813"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串通响应</w:t>
            </w:r>
          </w:p>
        </w:tc>
        <w:tc>
          <w:tcPr>
            <w:tcW w:w="6725" w:type="dxa"/>
            <w:tcBorders>
              <w:top w:val="single" w:sz="4" w:space="0" w:color="000000"/>
              <w:left w:val="single" w:sz="4" w:space="0" w:color="000000"/>
              <w:bottom w:val="single" w:sz="4" w:space="0" w:color="000000"/>
              <w:right w:val="single" w:sz="4" w:space="0" w:color="000000"/>
            </w:tcBorders>
            <w:vAlign w:val="center"/>
          </w:tcPr>
          <w:p w:rsidR="007B3CB4" w:rsidRDefault="00515625">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视为供应商串通响应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报价呈规律性差异；（五）不同供应商的响应文件相互混装；</w:t>
            </w:r>
          </w:p>
        </w:tc>
      </w:tr>
      <w:tr w:rsidR="007B3CB4">
        <w:trPr>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7B3CB4" w:rsidRDefault="00EF169A">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3</w:t>
            </w:r>
          </w:p>
        </w:tc>
        <w:tc>
          <w:tcPr>
            <w:tcW w:w="1813" w:type="dxa"/>
            <w:tcBorders>
              <w:top w:val="single" w:sz="4" w:space="0" w:color="000000"/>
              <w:left w:val="single" w:sz="4" w:space="0" w:color="000000"/>
              <w:bottom w:val="single" w:sz="4" w:space="0" w:color="000000"/>
              <w:right w:val="single" w:sz="4" w:space="0" w:color="000000"/>
            </w:tcBorders>
            <w:vAlign w:val="center"/>
          </w:tcPr>
          <w:p w:rsidR="007B3CB4" w:rsidRDefault="00EF169A">
            <w:pPr>
              <w:pStyle w:val="CharCharCharCharCharCharChar1Char1"/>
              <w:wordWrap w:val="0"/>
              <w:adjustRightInd w:val="0"/>
              <w:snapToGrid w:val="0"/>
              <w:spacing w:line="360" w:lineRule="auto"/>
              <w:rPr>
                <w:rFonts w:ascii="宋体" w:hAnsi="宋体" w:cs="宋体"/>
                <w:szCs w:val="24"/>
              </w:rPr>
            </w:pPr>
            <w:r w:rsidRPr="00EF169A">
              <w:rPr>
                <w:rFonts w:ascii="宋体" w:hAnsi="宋体" w:cs="宋体" w:hint="eastAsia"/>
                <w:szCs w:val="24"/>
              </w:rPr>
              <w:t>实质性响应</w:t>
            </w:r>
          </w:p>
        </w:tc>
        <w:tc>
          <w:tcPr>
            <w:tcW w:w="6725" w:type="dxa"/>
            <w:tcBorders>
              <w:top w:val="single" w:sz="4" w:space="0" w:color="000000"/>
              <w:left w:val="single" w:sz="4" w:space="0" w:color="000000"/>
              <w:bottom w:val="single" w:sz="4" w:space="0" w:color="000000"/>
              <w:right w:val="single" w:sz="4" w:space="0" w:color="000000"/>
            </w:tcBorders>
            <w:vAlign w:val="center"/>
          </w:tcPr>
          <w:p w:rsidR="007B3CB4" w:rsidRDefault="00FF5A41">
            <w:pPr>
              <w:pStyle w:val="CharCharCharCharCharCharChar1Char1"/>
              <w:wordWrap w:val="0"/>
              <w:adjustRightInd w:val="0"/>
              <w:snapToGrid w:val="0"/>
              <w:spacing w:line="360" w:lineRule="auto"/>
              <w:rPr>
                <w:rFonts w:ascii="宋体" w:hAnsi="宋体" w:cs="宋体"/>
                <w:szCs w:val="24"/>
              </w:rPr>
            </w:pPr>
            <w:r w:rsidRPr="00FF5A41">
              <w:rPr>
                <w:rStyle w:val="af4"/>
                <w:rFonts w:ascii="Segoe UI" w:hAnsi="Segoe UI" w:cs="Segoe UI" w:hint="eastAsia"/>
                <w:color w:val="0F1115"/>
                <w:shd w:val="clear" w:color="auto" w:fill="FFFFFF"/>
              </w:rPr>
              <w:t>响应文件已对第四章《采购需求》所列的全部服务需求作出“无偏离”或“正偏离”响应，未对其中任何条款提出负偏离。</w:t>
            </w:r>
          </w:p>
        </w:tc>
      </w:tr>
      <w:tr w:rsidR="00EF169A">
        <w:trPr>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F169A" w:rsidRDefault="00EF169A" w:rsidP="00C01939">
            <w:pPr>
              <w:pStyle w:val="CharCharCharCharCharCharChar1Char1"/>
              <w:wordWrap w:val="0"/>
              <w:adjustRightInd w:val="0"/>
              <w:snapToGrid w:val="0"/>
              <w:spacing w:line="360" w:lineRule="auto"/>
              <w:jc w:val="center"/>
              <w:rPr>
                <w:rFonts w:ascii="宋体" w:hAnsi="宋体" w:cs="宋体"/>
                <w:szCs w:val="24"/>
              </w:rPr>
            </w:pPr>
            <w:r>
              <w:rPr>
                <w:rFonts w:ascii="宋体" w:hAnsi="宋体" w:cs="宋体" w:hint="eastAsia"/>
                <w:szCs w:val="24"/>
              </w:rPr>
              <w:t>4</w:t>
            </w:r>
          </w:p>
        </w:tc>
        <w:tc>
          <w:tcPr>
            <w:tcW w:w="1813" w:type="dxa"/>
            <w:tcBorders>
              <w:top w:val="single" w:sz="4" w:space="0" w:color="000000"/>
              <w:left w:val="single" w:sz="4" w:space="0" w:color="000000"/>
              <w:bottom w:val="single" w:sz="4" w:space="0" w:color="000000"/>
              <w:right w:val="single" w:sz="4" w:space="0" w:color="000000"/>
            </w:tcBorders>
            <w:vAlign w:val="center"/>
          </w:tcPr>
          <w:p w:rsidR="00EF169A" w:rsidRDefault="00EF169A" w:rsidP="00C01939">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其他无效情形</w:t>
            </w:r>
          </w:p>
        </w:tc>
        <w:tc>
          <w:tcPr>
            <w:tcW w:w="6725" w:type="dxa"/>
            <w:tcBorders>
              <w:top w:val="single" w:sz="4" w:space="0" w:color="000000"/>
              <w:left w:val="single" w:sz="4" w:space="0" w:color="000000"/>
              <w:bottom w:val="single" w:sz="4" w:space="0" w:color="000000"/>
              <w:right w:val="single" w:sz="4" w:space="0" w:color="000000"/>
            </w:tcBorders>
            <w:vAlign w:val="center"/>
          </w:tcPr>
          <w:p w:rsidR="00EF169A" w:rsidRDefault="00EF169A" w:rsidP="00C01939">
            <w:pPr>
              <w:pStyle w:val="CharCharCharCharCharCharChar1Char1"/>
              <w:wordWrap w:val="0"/>
              <w:adjustRightInd w:val="0"/>
              <w:snapToGrid w:val="0"/>
              <w:spacing w:line="360" w:lineRule="auto"/>
              <w:rPr>
                <w:rFonts w:ascii="宋体" w:hAnsi="宋体" w:cs="宋体"/>
                <w:szCs w:val="24"/>
              </w:rPr>
            </w:pPr>
            <w:r>
              <w:rPr>
                <w:rFonts w:ascii="宋体" w:hAnsi="宋体" w:cs="宋体" w:hint="eastAsia"/>
                <w:szCs w:val="24"/>
              </w:rPr>
              <w:t>供应商、响应文件存在不符合法律、法规和竞争性磋商文件规定的其他无效情形。</w:t>
            </w:r>
          </w:p>
        </w:tc>
      </w:tr>
    </w:tbl>
    <w:p w:rsidR="007B3CB4" w:rsidRDefault="007B3CB4">
      <w:pPr>
        <w:tabs>
          <w:tab w:val="left" w:pos="900"/>
          <w:tab w:val="left" w:pos="1080"/>
          <w:tab w:val="left" w:pos="1589"/>
        </w:tabs>
        <w:snapToGrid w:val="0"/>
        <w:spacing w:line="360" w:lineRule="auto"/>
        <w:rPr>
          <w:rFonts w:ascii="宋体" w:hAnsi="宋体" w:cs="宋体"/>
          <w:sz w:val="24"/>
        </w:rPr>
      </w:pP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2.磋商、响应文件有关事项的澄清、说明或者更正和最后报价</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2.1磋商小组</w:t>
      </w:r>
      <w:r>
        <w:rPr>
          <w:rFonts w:ascii="宋体" w:hAnsi="宋体" w:cs="宋体" w:hint="eastAsia"/>
          <w:kern w:val="0"/>
          <w:sz w:val="24"/>
        </w:rPr>
        <w:t>所有</w:t>
      </w:r>
      <w:r>
        <w:rPr>
          <w:rFonts w:ascii="宋体" w:hAnsi="宋体" w:cs="宋体" w:hint="eastAsia"/>
          <w:sz w:val="24"/>
        </w:rPr>
        <w:t>成员将集中与单一供应商分别进行磋商，并给予所有参加磋商的供应商平等的磋商机会。</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kern w:val="0"/>
          <w:sz w:val="24"/>
        </w:rPr>
        <w:t>2.2在磋商过程中，磋商小组可以根据磋商文件和磋商情况实质性变动采购需求中的技术、服务要求以及拟签订的合同文本，但不得变动磋商文件中的其他内容。实质性变动的内容，须经采购人代表确认。</w:t>
      </w:r>
    </w:p>
    <w:p w:rsidR="007B3CB4" w:rsidRDefault="00515625">
      <w:pPr>
        <w:tabs>
          <w:tab w:val="left" w:pos="1080"/>
          <w:tab w:val="left" w:pos="1872"/>
        </w:tabs>
        <w:snapToGrid w:val="0"/>
        <w:spacing w:line="360" w:lineRule="auto"/>
        <w:ind w:firstLineChars="200" w:firstLine="480"/>
        <w:rPr>
          <w:rFonts w:ascii="宋体" w:hAnsi="宋体" w:cs="宋体"/>
          <w:kern w:val="0"/>
          <w:sz w:val="24"/>
        </w:rPr>
      </w:pPr>
      <w:r>
        <w:rPr>
          <w:rFonts w:ascii="宋体" w:hAnsi="宋体" w:cs="宋体" w:hint="eastAsia"/>
          <w:kern w:val="0"/>
          <w:sz w:val="24"/>
        </w:rPr>
        <w:t>2.3对磋商文件作出的实质性变动是磋商文件的有效组成部分，磋商小组应当及时以书面形式同时通知所有参加磋商的供应商。</w:t>
      </w:r>
    </w:p>
    <w:p w:rsidR="007B3CB4" w:rsidRDefault="00515625">
      <w:pPr>
        <w:tabs>
          <w:tab w:val="left" w:pos="1080"/>
          <w:tab w:val="left" w:pos="1872"/>
        </w:tabs>
        <w:snapToGrid w:val="0"/>
        <w:spacing w:line="360" w:lineRule="auto"/>
        <w:ind w:firstLineChars="200" w:firstLine="480"/>
        <w:rPr>
          <w:rFonts w:ascii="宋体" w:hAnsi="宋体" w:cs="宋体"/>
          <w:b/>
          <w:bCs/>
          <w:kern w:val="0"/>
          <w:sz w:val="24"/>
        </w:rPr>
      </w:pPr>
      <w:r>
        <w:rPr>
          <w:rFonts w:ascii="宋体" w:hAnsi="宋体" w:cs="宋体" w:hint="eastAsia"/>
          <w:kern w:val="0"/>
          <w:sz w:val="24"/>
        </w:rPr>
        <w:t>2.4</w:t>
      </w:r>
      <w:r>
        <w:rPr>
          <w:rFonts w:ascii="宋体" w:hAnsi="宋体" w:cs="宋体"/>
          <w:kern w:val="0"/>
          <w:sz w:val="24"/>
        </w:rPr>
        <w:t>供应商应当按照磋商文件的变动情况和磋商小组的要求重新</w:t>
      </w:r>
      <w:r>
        <w:rPr>
          <w:rFonts w:ascii="宋体" w:hAnsi="宋体" w:cs="宋体" w:hint="eastAsia"/>
          <w:kern w:val="0"/>
          <w:sz w:val="24"/>
        </w:rPr>
        <w:t>提交</w:t>
      </w:r>
      <w:r>
        <w:rPr>
          <w:rFonts w:ascii="宋体" w:hAnsi="宋体" w:cs="宋体"/>
          <w:kern w:val="0"/>
          <w:sz w:val="24"/>
        </w:rPr>
        <w:t>响应文件， 并由其法定代表人（若供应商为事业单位或其他组织或分支机构，可为单位负责人）或授权代表签字或者加盖公章。由授权代表签字的，应当附授权委托书。供应商为自然人的，应当由本人签字并附身份证明。</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2.5响应文件的澄清、说明或者更正：</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2.5.1磋商小组在对响应文件的有效性、完整性和响应程度进行审查时，可</w:t>
      </w:r>
      <w:r>
        <w:rPr>
          <w:rFonts w:ascii="宋体" w:hAnsi="宋体" w:cs="宋体" w:hint="eastAsia"/>
          <w:sz w:val="24"/>
        </w:rPr>
        <w:lastRenderedPageBreak/>
        <w:t>以要求供应商对响应文件中含义不明确、同类问题表述不一致或者有明显文字和计算错误的内容等作出必要的澄清、说明或者更正。</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第一轮报价须包含竞争性磋商文件全部内容，如分项报价表有缺漏视为已含在其他各项报价中，将不对第一轮报价总价进行调整。磋商小组有权要求供应商在评审现场合理的时间内对此进行书面确认，供应商不确认的，视为将一个标段中的内容拆开响应，其响应无效。</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2.5.2磋商小组对响应文件进行审查，如发现供应商提交的响应文件有任何一项不符合《资格审查要求》和《符合性审查要求》的内容，则供应商响应文件按无效处理。</w:t>
      </w:r>
    </w:p>
    <w:p w:rsidR="007B3CB4" w:rsidRDefault="00515625">
      <w:pPr>
        <w:snapToGrid w:val="0"/>
        <w:spacing w:line="360" w:lineRule="auto"/>
        <w:ind w:firstLineChars="200" w:firstLine="480"/>
        <w:rPr>
          <w:rFonts w:ascii="宋体" w:hAnsi="宋体" w:cs="宋体"/>
          <w:sz w:val="24"/>
        </w:rPr>
      </w:pPr>
      <w:r>
        <w:rPr>
          <w:rFonts w:ascii="宋体" w:hAnsi="宋体" w:cs="宋体" w:hint="eastAsia"/>
          <w:sz w:val="24"/>
        </w:rPr>
        <w:t>2.5.3供应商的澄清、说明或者更正不得超出响应文件的范围或者改变响应文件的实质性内容。磋商小组要求供应商澄清、说明或者更正响应文件应当以书面形式作出。澄清、说明或者更正文件将作为响应文件内容的一部分。</w:t>
      </w:r>
    </w:p>
    <w:p w:rsidR="007B3CB4" w:rsidRDefault="00515625">
      <w:pPr>
        <w:pStyle w:val="2d"/>
        <w:spacing w:before="0"/>
        <w:ind w:firstLine="480"/>
        <w:rPr>
          <w:rFonts w:ascii="宋体" w:hAnsi="宋体" w:cs="宋体"/>
        </w:rPr>
      </w:pPr>
      <w:r>
        <w:rPr>
          <w:rFonts w:ascii="宋体" w:hAnsi="宋体" w:cs="宋体" w:hint="eastAsia"/>
        </w:rPr>
        <w:t>2.5.4磋商小组认为供应商的报价明显低于其他通过符合性审查供应商的报价，有可能影响服务质量或者不能诚信履约的，应当要求其在合理的时间内系统提供说明，必要时提交相关证明材料；供应商不能证明其报价合理性的，</w:t>
      </w:r>
      <w:r>
        <w:rPr>
          <w:rFonts w:ascii="宋体" w:hAnsi="宋体" w:cs="宋体" w:hint="eastAsia"/>
          <w:b/>
          <w:bCs/>
        </w:rPr>
        <w:t>其响应无效</w:t>
      </w:r>
      <w:r>
        <w:rPr>
          <w:rFonts w:ascii="宋体" w:hAnsi="宋体" w:cs="宋体" w:hint="eastAsia"/>
        </w:rPr>
        <w:t>。</w:t>
      </w:r>
    </w:p>
    <w:p w:rsidR="007B3CB4" w:rsidRDefault="00515625">
      <w:pPr>
        <w:pStyle w:val="2d"/>
        <w:spacing w:before="0"/>
        <w:ind w:firstLine="480"/>
        <w:rPr>
          <w:rFonts w:ascii="宋体" w:hAnsi="宋体" w:cs="宋体"/>
          <w:b/>
          <w:bCs/>
          <w:szCs w:val="24"/>
        </w:rPr>
      </w:pPr>
      <w:r>
        <w:rPr>
          <w:rFonts w:ascii="宋体" w:hAnsi="宋体" w:cs="宋体" w:hint="eastAsia"/>
        </w:rPr>
        <w:t>2.6磋商结束后，磋商小组将要求所有实质性响应的供应商在规定时间内提交最后报价，</w:t>
      </w:r>
      <w:r>
        <w:rPr>
          <w:rFonts w:ascii="宋体" w:hAnsi="宋体" w:cs="华文仿宋" w:hint="eastAsia"/>
          <w:kern w:val="0"/>
        </w:rPr>
        <w:t>二次报价或者最后报价由磋商小组通过交易系统发起，供应商通过系统填报。二次报价或者最后报价时仅报出总价，成交后，其单价部分按最后报价总价下降幅度同比例下降</w:t>
      </w:r>
      <w:r>
        <w:rPr>
          <w:rFonts w:ascii="宋体" w:hAnsi="宋体" w:cs="宋体" w:hint="eastAsia"/>
        </w:rPr>
        <w:t>。</w:t>
      </w:r>
      <w:r>
        <w:rPr>
          <w:rFonts w:ascii="宋体" w:hAnsi="宋体" w:cs="宋体" w:hint="eastAsia"/>
          <w:szCs w:val="24"/>
        </w:rPr>
        <w:t>如供应商未按磋商小组的要求在规定的时间内提交最后报价的，视为退出磋商。</w:t>
      </w:r>
    </w:p>
    <w:p w:rsidR="007B3CB4" w:rsidRDefault="00515625">
      <w:pPr>
        <w:tabs>
          <w:tab w:val="left" w:pos="1080"/>
          <w:tab w:val="left" w:pos="1872"/>
        </w:tabs>
        <w:snapToGrid w:val="0"/>
        <w:spacing w:line="360" w:lineRule="auto"/>
        <w:ind w:firstLineChars="200" w:firstLine="480"/>
        <w:rPr>
          <w:rFonts w:ascii="宋体" w:hAnsi="宋体" w:cs="宋体"/>
          <w:strike/>
          <w:snapToGrid w:val="0"/>
          <w:sz w:val="24"/>
        </w:rPr>
      </w:pPr>
      <w:r>
        <w:rPr>
          <w:rFonts w:ascii="宋体" w:hAnsi="宋体" w:cs="宋体" w:hint="eastAsia"/>
          <w:snapToGrid w:val="0"/>
          <w:sz w:val="24"/>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s="宋体" w:hint="eastAsia"/>
          <w:sz w:val="24"/>
        </w:rPr>
        <w:t>市场竞争不充分的科研项目，以及需要扶持的科技成果转化项目，提交最后报价的供应商可以为2</w:t>
      </w:r>
      <w:r w:rsidR="00172142">
        <w:rPr>
          <w:rFonts w:ascii="宋体" w:hAnsi="宋体" w:cs="宋体" w:hint="eastAsia"/>
          <w:sz w:val="24"/>
        </w:rPr>
        <w:t>家，</w:t>
      </w:r>
      <w:r>
        <w:rPr>
          <w:rFonts w:ascii="宋体" w:hAnsi="宋体" w:cs="宋体" w:hint="eastAsia"/>
          <w:sz w:val="24"/>
        </w:rPr>
        <w:t>竞争性磋商采购活动可以继续进行。</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2.8最后报价是供应商响应文件的有效组成部分。</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lastRenderedPageBreak/>
        <w:t>2.9已提交响应文件的供应商，在提交最后报价之前，可以根据磋商情况退出磋商。</w:t>
      </w:r>
    </w:p>
    <w:p w:rsidR="007B3CB4" w:rsidRDefault="00515625">
      <w:pPr>
        <w:tabs>
          <w:tab w:val="left" w:pos="1080"/>
          <w:tab w:val="left" w:pos="1872"/>
        </w:tabs>
        <w:snapToGrid w:val="0"/>
        <w:spacing w:line="360" w:lineRule="auto"/>
        <w:ind w:firstLineChars="200" w:firstLine="480"/>
        <w:rPr>
          <w:rFonts w:ascii="宋体" w:hAnsi="宋体" w:cs="宋体"/>
          <w:snapToGrid w:val="0"/>
          <w:sz w:val="24"/>
        </w:rPr>
      </w:pPr>
      <w:r>
        <w:rPr>
          <w:rFonts w:ascii="宋体" w:hAnsi="宋体" w:cs="宋体" w:hint="eastAsia"/>
          <w:snapToGrid w:val="0"/>
          <w:sz w:val="24"/>
        </w:rPr>
        <w:t>2.10对于工程类项目，报价部分评审只评审总价，采购人在磋商文件中公布最高投标限价的总价时一并公布各单价的最高投标限价，供应商只需报总价，不需要提供组价过程，合同单价将按照投标报价与采购人公布的最高投标限价单价的比值确定。</w:t>
      </w:r>
    </w:p>
    <w:p w:rsidR="007B3CB4" w:rsidRDefault="00515625">
      <w:pPr>
        <w:tabs>
          <w:tab w:val="left" w:pos="1080"/>
          <w:tab w:val="left" w:pos="1872"/>
        </w:tabs>
        <w:snapToGrid w:val="0"/>
        <w:spacing w:line="360" w:lineRule="auto"/>
        <w:ind w:leftChars="228" w:left="479"/>
        <w:rPr>
          <w:rFonts w:ascii="宋体" w:hAnsi="宋体" w:cs="宋体"/>
          <w:sz w:val="24"/>
        </w:rPr>
      </w:pPr>
      <w:r>
        <w:rPr>
          <w:rFonts w:ascii="宋体" w:hAnsi="宋体" w:cs="宋体" w:hint="eastAsia"/>
          <w:sz w:val="24"/>
        </w:rPr>
        <w:t>3.最后报价的算术修正及政策调整</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3.1最后报价出现前后不一致的，按照下列规定修正：</w:t>
      </w:r>
    </w:p>
    <w:p w:rsidR="007B3CB4" w:rsidRDefault="00515625">
      <w:pPr>
        <w:tabs>
          <w:tab w:val="left" w:pos="2035"/>
          <w:tab w:val="left" w:pos="2114"/>
          <w:tab w:val="left" w:pos="2977"/>
        </w:tabs>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大写金额和小写金额不一致的，以大写金额为准；</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3.2落实政府采购政策的价格调整：只有符合第二章《供应商须知》规定情形的，可以享受中小企业扶持等政策，用扣除后的价格参加评审；否则，评审时价格不予扣除。扣除比例详见《供应商须知前附表》。</w:t>
      </w:r>
    </w:p>
    <w:p w:rsidR="007B3CB4" w:rsidRDefault="00515625">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4.磋商环节及提交最后报价后如出现以下情况的，供应商的</w:t>
      </w:r>
      <w:r>
        <w:rPr>
          <w:rFonts w:ascii="宋体" w:hAnsi="宋体" w:cs="宋体" w:hint="eastAsia"/>
          <w:b/>
          <w:sz w:val="24"/>
        </w:rPr>
        <w:t>响应文件无效</w:t>
      </w:r>
      <w:r>
        <w:rPr>
          <w:rFonts w:ascii="宋体" w:hAnsi="宋体" w:cs="宋体" w:hint="eastAsia"/>
          <w:sz w:val="24"/>
        </w:rPr>
        <w:t>：</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4.1供应商对实质性变动不予确认的；</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4.2不满足磋商文件★号条款或磋商文件技术指标超出磋商文件《采购需求》中主要技术参数允许偏差的最大范围的（如有）；</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4.3如供应商的最后报价超过竞争性磋商文件中规定的项目/标段最高限价的；</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4.4响应文件中出现可选择性或可调整的报价的（竞争性磋商文件另有规定的除外）；</w:t>
      </w:r>
    </w:p>
    <w:p w:rsidR="007B3CB4" w:rsidRDefault="00515625">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4.5最后报价出现前后不一致，供应商对修正后的报价不予确认的；</w:t>
      </w:r>
      <w:bookmarkEnd w:id="584"/>
      <w:bookmarkEnd w:id="585"/>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5.评审方法</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5.1本项目采用的评审方法为：本项目的评审采用综合评分法。综合评分法，是指响应文件满足磋商文件全部实质性要求且按评审因素的量化指标评审得分最高的供应商为成交候选人的评审方法。</w:t>
      </w:r>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5.2竞争性磋商文件中没有规定的评审标准不得作为评审依据。</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6.确定</w:t>
      </w:r>
      <w:bookmarkStart w:id="601" w:name="_Toc151193860"/>
      <w:bookmarkStart w:id="602" w:name="_Toc226965819"/>
      <w:bookmarkStart w:id="603" w:name="_Toc164351640"/>
      <w:bookmarkStart w:id="604" w:name="_Toc164608815"/>
      <w:bookmarkStart w:id="605" w:name="_Toc164229387"/>
      <w:bookmarkStart w:id="606" w:name="_Toc305158888"/>
      <w:bookmarkStart w:id="607" w:name="_Toc127151747"/>
      <w:bookmarkStart w:id="608" w:name="_Toc127151546"/>
      <w:bookmarkStart w:id="609" w:name="_Toc520356170"/>
      <w:bookmarkStart w:id="610" w:name="_Toc151193644"/>
      <w:bookmarkStart w:id="611" w:name="_Toc305158814"/>
      <w:bookmarkStart w:id="612" w:name="_Ref467307010"/>
      <w:bookmarkStart w:id="613" w:name="_Toc127161460"/>
      <w:bookmarkStart w:id="614" w:name="_Toc226309790"/>
      <w:bookmarkStart w:id="615" w:name="_Toc142311048"/>
      <w:bookmarkStart w:id="616" w:name="_Toc151193934"/>
      <w:bookmarkStart w:id="617" w:name="_Toc164229241"/>
      <w:bookmarkStart w:id="618" w:name="_Toc150480784"/>
      <w:bookmarkStart w:id="619" w:name="_Toc195842911"/>
      <w:bookmarkStart w:id="620" w:name="_Toc150774646"/>
      <w:bookmarkStart w:id="621" w:name="_Toc151190173"/>
      <w:bookmarkStart w:id="622" w:name="_Toc149720839"/>
      <w:bookmarkStart w:id="623" w:name="_Toc150774751"/>
      <w:bookmarkStart w:id="624" w:name="_Toc151193788"/>
      <w:bookmarkStart w:id="625" w:name="_Toc265228384"/>
      <w:bookmarkStart w:id="626" w:name="_Toc164608660"/>
      <w:bookmarkStart w:id="627" w:name="_Toc226337242"/>
      <w:bookmarkStart w:id="628" w:name="_Toc151193716"/>
      <w:bookmarkStart w:id="629" w:name="_Toc226965736"/>
      <w:bookmarkStart w:id="630" w:name="_Toc150509297"/>
      <w:bookmarkStart w:id="631" w:name="_Toc264969236"/>
      <w:r>
        <w:rPr>
          <w:rFonts w:ascii="宋体" w:hAnsi="宋体" w:cs="宋体" w:hint="eastAsia"/>
          <w:sz w:val="24"/>
        </w:rPr>
        <w:t>成交候选人名单</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7B3CB4" w:rsidRDefault="00515625">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6.1磋商小组要对评分汇总情况进行复核，特别是对排名第一的、报价最低的、响应文件被认定为无效的情形进行重点复核。</w:t>
      </w:r>
    </w:p>
    <w:p w:rsidR="007B3CB4" w:rsidRDefault="00515625">
      <w:pPr>
        <w:snapToGrid w:val="0"/>
        <w:spacing w:line="360" w:lineRule="auto"/>
        <w:ind w:firstLineChars="200" w:firstLine="480"/>
        <w:rPr>
          <w:rFonts w:ascii="宋体" w:hAnsi="宋体" w:cs="宋体"/>
          <w:kern w:val="0"/>
          <w:sz w:val="24"/>
        </w:rPr>
      </w:pPr>
      <w:r>
        <w:rPr>
          <w:rFonts w:ascii="宋体" w:hAnsi="宋体" w:cs="宋体" w:hint="eastAsia"/>
          <w:kern w:val="0"/>
          <w:sz w:val="24"/>
        </w:rPr>
        <w:t>6.2截至提交响应文件截止时间，供应商存在下列情形之一的，不得推荐为</w:t>
      </w:r>
      <w:r>
        <w:rPr>
          <w:rFonts w:ascii="宋体" w:hAnsi="宋体" w:cs="宋体" w:hint="eastAsia"/>
          <w:kern w:val="0"/>
          <w:sz w:val="24"/>
        </w:rPr>
        <w:lastRenderedPageBreak/>
        <w:t>成交候选人，不得确定为成交供应商：</w:t>
      </w:r>
    </w:p>
    <w:p w:rsidR="007B3CB4" w:rsidRDefault="00515625">
      <w:pPr>
        <w:snapToGrid w:val="0"/>
        <w:spacing w:line="360" w:lineRule="auto"/>
        <w:ind w:firstLineChars="200" w:firstLine="480"/>
        <w:rPr>
          <w:rFonts w:ascii="宋体" w:hAnsi="宋体" w:cs="宋体"/>
          <w:kern w:val="0"/>
          <w:sz w:val="24"/>
        </w:rPr>
      </w:pPr>
      <w:r>
        <w:rPr>
          <w:rFonts w:ascii="宋体" w:hAnsi="宋体" w:cs="宋体" w:hint="eastAsia"/>
          <w:kern w:val="0"/>
          <w:sz w:val="24"/>
        </w:rPr>
        <w:t>（1）被人民法院列入失信被执行人名单的；</w:t>
      </w:r>
    </w:p>
    <w:p w:rsidR="007B3CB4" w:rsidRDefault="00515625">
      <w:pPr>
        <w:snapToGrid w:val="0"/>
        <w:spacing w:line="360" w:lineRule="auto"/>
        <w:ind w:firstLineChars="200" w:firstLine="480"/>
        <w:rPr>
          <w:rFonts w:ascii="宋体" w:hAnsi="宋体" w:cs="宋体"/>
          <w:kern w:val="0"/>
          <w:sz w:val="24"/>
        </w:rPr>
      </w:pPr>
      <w:r>
        <w:rPr>
          <w:rFonts w:ascii="宋体" w:hAnsi="宋体" w:cs="宋体" w:hint="eastAsia"/>
          <w:kern w:val="0"/>
          <w:sz w:val="24"/>
        </w:rPr>
        <w:t>（2）被税务机关列入重大税收违法失信主体名单的；</w:t>
      </w:r>
    </w:p>
    <w:p w:rsidR="007B3CB4" w:rsidRDefault="00515625">
      <w:pPr>
        <w:snapToGrid w:val="0"/>
        <w:spacing w:line="360" w:lineRule="auto"/>
        <w:ind w:firstLineChars="200" w:firstLine="480"/>
        <w:rPr>
          <w:rFonts w:ascii="宋体" w:hAnsi="宋体" w:cs="宋体"/>
          <w:kern w:val="0"/>
          <w:sz w:val="24"/>
        </w:rPr>
      </w:pPr>
      <w:r>
        <w:rPr>
          <w:rFonts w:ascii="宋体" w:hAnsi="宋体" w:cs="宋体" w:hint="eastAsia"/>
          <w:kern w:val="0"/>
          <w:sz w:val="24"/>
        </w:rPr>
        <w:t>（3）被财政部门列入政府采购严重违法失信行为记录名单的；</w:t>
      </w:r>
    </w:p>
    <w:p w:rsidR="007B3CB4" w:rsidRDefault="00515625">
      <w:pPr>
        <w:pStyle w:val="afff0"/>
        <w:pBdr>
          <w:bottom w:val="none" w:sz="0" w:space="0" w:color="auto"/>
        </w:pBdr>
        <w:wordWrap w:val="0"/>
        <w:spacing w:line="360" w:lineRule="auto"/>
        <w:ind w:firstLineChars="200" w:firstLine="480"/>
        <w:jc w:val="both"/>
      </w:pPr>
      <w:r>
        <w:rPr>
          <w:rFonts w:hint="eastAsia"/>
        </w:rPr>
        <w:t>不良信用记录查询渠道如下：</w:t>
      </w:r>
    </w:p>
    <w:p w:rsidR="007B3CB4" w:rsidRDefault="00515625">
      <w:pPr>
        <w:pStyle w:val="afff0"/>
        <w:pBdr>
          <w:bottom w:val="none" w:sz="0" w:space="0" w:color="auto"/>
        </w:pBdr>
        <w:wordWrap w:val="0"/>
        <w:spacing w:line="360" w:lineRule="auto"/>
        <w:ind w:firstLineChars="200" w:firstLine="480"/>
        <w:jc w:val="both"/>
      </w:pPr>
      <w:r>
        <w:rPr>
          <w:rFonts w:hint="eastAsia"/>
        </w:rPr>
        <w:t>（1）失信被执行人：信用中国官网（www.creditchina.gov.cn）</w:t>
      </w:r>
    </w:p>
    <w:p w:rsidR="007B3CB4" w:rsidRDefault="00515625">
      <w:pPr>
        <w:pStyle w:val="afff0"/>
        <w:pBdr>
          <w:bottom w:val="none" w:sz="0" w:space="0" w:color="auto"/>
        </w:pBdr>
        <w:wordWrap w:val="0"/>
        <w:spacing w:line="360" w:lineRule="auto"/>
        <w:ind w:firstLineChars="200" w:firstLine="480"/>
        <w:jc w:val="both"/>
      </w:pPr>
      <w:r>
        <w:rPr>
          <w:rFonts w:hint="eastAsia"/>
        </w:rPr>
        <w:t>（2）重大税收违法案件当事人名单：信用中国官网（www.creditchina.gov.cn）</w:t>
      </w:r>
    </w:p>
    <w:p w:rsidR="007B3CB4" w:rsidRDefault="00515625">
      <w:pPr>
        <w:pStyle w:val="afff0"/>
        <w:pBdr>
          <w:bottom w:val="none" w:sz="0" w:space="0" w:color="auto"/>
        </w:pBdr>
        <w:wordWrap w:val="0"/>
        <w:spacing w:line="360" w:lineRule="auto"/>
        <w:ind w:firstLineChars="200" w:firstLine="480"/>
        <w:jc w:val="both"/>
      </w:pPr>
      <w:r>
        <w:rPr>
          <w:rFonts w:hint="eastAsia"/>
        </w:rPr>
        <w:t>（3）政府采购严重违法失信行为记录名单：中国政府采购网官网（www.ccgp.gov.cn）</w:t>
      </w:r>
    </w:p>
    <w:p w:rsidR="007B3CB4" w:rsidRDefault="00515625">
      <w:pPr>
        <w:pStyle w:val="afff0"/>
        <w:pBdr>
          <w:bottom w:val="none" w:sz="0" w:space="0" w:color="auto"/>
        </w:pBdr>
        <w:wordWrap w:val="0"/>
        <w:spacing w:line="360" w:lineRule="auto"/>
        <w:ind w:firstLineChars="200" w:firstLine="480"/>
        <w:jc w:val="both"/>
      </w:pPr>
      <w:r>
        <w:rPr>
          <w:rFonts w:hint="eastAsia"/>
        </w:rPr>
        <w:t>或其他指定媒介[国家税务总局官网（www.chinatax.gov.cn）、中华人民共和国最高人民法院官网（www.court.gov.cn）、国家企业信用信息公示系统官网（www.gsxt.gov.cn）]。</w:t>
      </w:r>
    </w:p>
    <w:p w:rsidR="007B3CB4" w:rsidRDefault="00515625">
      <w:pPr>
        <w:snapToGrid w:val="0"/>
        <w:spacing w:line="360" w:lineRule="auto"/>
        <w:ind w:firstLineChars="200" w:firstLine="480"/>
        <w:rPr>
          <w:rFonts w:ascii="宋体" w:hAnsi="宋体" w:cs="宋体"/>
        </w:rPr>
      </w:pPr>
      <w:r>
        <w:rPr>
          <w:rFonts w:ascii="宋体" w:hAnsi="宋体" w:cs="宋体" w:hint="eastAsia"/>
          <w:kern w:val="0"/>
          <w:sz w:val="24"/>
        </w:rPr>
        <w:t>由采购人代表或委托磋商小组在推荐成交候选人前对拟推荐的成交候选人进行查询并将查询结果截图反馈至磋商小组，由磋商小组记录在评审报告中。如在上述网站查询结果均显示没有相关记录，视为没有上述不良信用记录。如评审过程中因网络、网站的问题无法查询时，在成交公告期间由采购人代表查询并直接采用。</w:t>
      </w:r>
    </w:p>
    <w:p w:rsidR="007B3CB4" w:rsidRDefault="00515625">
      <w:pPr>
        <w:snapToGrid w:val="0"/>
        <w:spacing w:line="360" w:lineRule="auto"/>
        <w:ind w:firstLineChars="200" w:firstLine="480"/>
        <w:rPr>
          <w:rFonts w:ascii="宋体" w:hAnsi="宋体" w:cs="宋体"/>
          <w:kern w:val="0"/>
          <w:sz w:val="24"/>
        </w:rPr>
      </w:pPr>
      <w:r>
        <w:rPr>
          <w:rFonts w:ascii="宋体" w:hAnsi="宋体" w:cs="宋体" w:hint="eastAsia"/>
          <w:kern w:val="0"/>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6.3磋商小组将根据各供应商的评审排序，依次推荐本项目（各标段）的成交候选人，起草并签署评审报告。</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注：评审结果汇总完成后，除下列情形外，任何人不得修改评审结果：</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（1）分值汇总计算错误的；</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（2）分项评分超出评分标准范围的；</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（3）磋商小组成员对客观评审因素评分不一致的；</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（4）经磋商小组认定评分畸高、畸低的。</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评审报告签署前，经复核发现存在以上情形之一的，磋商小组应当当场修改评审结果，并在评审报告中记载；评审报告签署后，采购人或者采购代理机</w:t>
      </w:r>
      <w:r>
        <w:rPr>
          <w:rFonts w:ascii="宋体" w:hAnsi="宋体" w:cs="宋体" w:hint="eastAsia"/>
          <w:sz w:val="24"/>
        </w:rPr>
        <w:lastRenderedPageBreak/>
        <w:t>构发现存在以上情形之一的，应当组织原磋商小组进行重新评审，重新评审改变评审结果的，书面报告本级监管部门。</w:t>
      </w:r>
    </w:p>
    <w:p w:rsidR="007B3CB4" w:rsidRDefault="00515625">
      <w:pPr>
        <w:tabs>
          <w:tab w:val="left" w:pos="360"/>
        </w:tabs>
        <w:snapToGrid w:val="0"/>
        <w:spacing w:line="360" w:lineRule="auto"/>
        <w:ind w:firstLineChars="200" w:firstLine="480"/>
        <w:outlineLvl w:val="1"/>
        <w:rPr>
          <w:rFonts w:ascii="宋体" w:hAnsi="宋体" w:cs="宋体"/>
          <w:sz w:val="24"/>
        </w:rPr>
      </w:pPr>
      <w:r>
        <w:rPr>
          <w:rFonts w:ascii="宋体" w:hAnsi="宋体" w:cs="宋体" w:hint="eastAsia"/>
          <w:sz w:val="24"/>
        </w:rPr>
        <w:t>7.报告违法行为</w:t>
      </w:r>
    </w:p>
    <w:p w:rsidR="007B3CB4" w:rsidRDefault="00515625">
      <w:pPr>
        <w:widowControl/>
        <w:tabs>
          <w:tab w:val="left" w:pos="1080"/>
          <w:tab w:val="left" w:pos="1872"/>
        </w:tabs>
        <w:snapToGrid w:val="0"/>
        <w:spacing w:line="360" w:lineRule="auto"/>
        <w:ind w:firstLineChars="200" w:firstLine="480"/>
        <w:jc w:val="left"/>
        <w:rPr>
          <w:rFonts w:ascii="宋体" w:hAnsi="宋体" w:cs="宋体"/>
          <w:b/>
          <w:sz w:val="24"/>
        </w:rPr>
      </w:pPr>
      <w:r>
        <w:rPr>
          <w:rFonts w:ascii="宋体" w:hAnsi="宋体" w:cs="宋体" w:hint="eastAsia"/>
          <w:sz w:val="24"/>
        </w:rPr>
        <w:t>磋商小组在评审过程中发现供应商有行贿、提供虚假材料或者串通等违法行为时，有向采购人、采购代理机构或者有关部门报告的职责。</w:t>
      </w:r>
    </w:p>
    <w:p w:rsidR="007B3CB4" w:rsidRDefault="00515625">
      <w:pPr>
        <w:spacing w:line="360" w:lineRule="auto"/>
        <w:ind w:firstLineChars="200" w:firstLine="480"/>
        <w:jc w:val="left"/>
        <w:rPr>
          <w:rFonts w:ascii="宋体" w:hAnsi="宋体" w:cs="宋体"/>
          <w:bCs/>
          <w:kern w:val="0"/>
          <w:sz w:val="24"/>
        </w:rPr>
      </w:pPr>
      <w:r>
        <w:rPr>
          <w:rFonts w:ascii="宋体" w:hAnsi="宋体" w:cs="宋体" w:hint="eastAsia"/>
          <w:bCs/>
          <w:kern w:val="0"/>
          <w:sz w:val="24"/>
        </w:rPr>
        <w:t>8.例外情况</w:t>
      </w:r>
    </w:p>
    <w:p w:rsidR="007B3CB4" w:rsidRDefault="00515625">
      <w:pPr>
        <w:spacing w:line="360" w:lineRule="auto"/>
        <w:ind w:firstLineChars="200" w:firstLine="480"/>
        <w:jc w:val="left"/>
        <w:rPr>
          <w:rFonts w:ascii="宋体" w:hAnsi="宋体" w:cs="宋体"/>
          <w:kern w:val="0"/>
          <w:sz w:val="24"/>
        </w:rPr>
      </w:pPr>
      <w:r>
        <w:rPr>
          <w:rFonts w:ascii="宋体" w:hAnsi="宋体" w:cs="宋体" w:hint="eastAsia"/>
          <w:kern w:val="0"/>
          <w:sz w:val="24"/>
        </w:rPr>
        <w:t>8.1磋商文件条款存在含义不清或者相互矛盾的，磋商小组应当按照《供应商须知前附表》解释权顺序作出结论。</w:t>
      </w:r>
    </w:p>
    <w:p w:rsidR="007B3CB4" w:rsidRDefault="00515625">
      <w:pPr>
        <w:spacing w:line="360" w:lineRule="auto"/>
        <w:ind w:firstLineChars="200" w:firstLine="480"/>
        <w:jc w:val="left"/>
        <w:rPr>
          <w:rFonts w:ascii="宋体" w:hAnsi="宋体" w:cs="宋体"/>
          <w:kern w:val="0"/>
          <w:sz w:val="24"/>
        </w:rPr>
      </w:pPr>
      <w:r>
        <w:rPr>
          <w:rFonts w:ascii="宋体" w:hAnsi="宋体" w:cs="宋体" w:hint="eastAsia"/>
          <w:kern w:val="0"/>
          <w:sz w:val="24"/>
        </w:rPr>
        <w:t>8.2磋商小组发现磋商文件存在歧义、重大缺陷导致评审工作无法进行，或者磋商文件的内容违反国家有关强制性规定的，应当停止评审工作，与采购人或代理机构沟通并做书面记录。采购人或代理机构书面确认后，应当修改磋商文件，重新组织采购活动。</w:t>
      </w:r>
    </w:p>
    <w:p w:rsidR="007B3CB4" w:rsidRDefault="00515625">
      <w:pPr>
        <w:pStyle w:val="20"/>
        <w:spacing w:before="0" w:line="360" w:lineRule="auto"/>
        <w:rPr>
          <w:rFonts w:ascii="宋体" w:eastAsia="宋体" w:hAnsi="宋体" w:cs="宋体"/>
          <w:sz w:val="24"/>
        </w:rPr>
      </w:pPr>
      <w:r>
        <w:rPr>
          <w:rFonts w:ascii="宋体" w:eastAsia="宋体" w:hAnsi="宋体" w:cs="宋体" w:hint="eastAsia"/>
          <w:sz w:val="24"/>
        </w:rPr>
        <w:br w:type="page"/>
      </w:r>
    </w:p>
    <w:p w:rsidR="00515625" w:rsidRDefault="003125D3" w:rsidP="003125D3">
      <w:pPr>
        <w:pStyle w:val="20"/>
        <w:tabs>
          <w:tab w:val="center" w:pos="4139"/>
        </w:tabs>
        <w:spacing w:before="0" w:line="360" w:lineRule="auto"/>
        <w:jc w:val="both"/>
        <w:rPr>
          <w:rFonts w:ascii="宋体" w:eastAsia="宋体" w:hAnsi="宋体" w:cs="宋体"/>
          <w:sz w:val="24"/>
        </w:rPr>
      </w:pPr>
      <w:r>
        <w:rPr>
          <w:rFonts w:ascii="宋体" w:eastAsia="宋体" w:hAnsi="宋体" w:cs="宋体"/>
          <w:sz w:val="24"/>
        </w:rPr>
        <w:lastRenderedPageBreak/>
        <w:tab/>
      </w:r>
      <w:r w:rsidR="00515625">
        <w:rPr>
          <w:rFonts w:ascii="宋体" w:eastAsia="宋体" w:hAnsi="宋体" w:cs="宋体" w:hint="eastAsia"/>
          <w:sz w:val="24"/>
        </w:rPr>
        <w:t>二、评审标准</w:t>
      </w:r>
    </w:p>
    <w:p w:rsidR="006A0271" w:rsidRPr="006A0271" w:rsidRDefault="006A0271" w:rsidP="006A0271"/>
    <w:tbl>
      <w:tblPr>
        <w:tblStyle w:val="TableNormal"/>
        <w:tblW w:w="996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45" w:type="dxa"/>
          <w:left w:w="96" w:type="dxa"/>
          <w:bottom w:w="45" w:type="dxa"/>
          <w:right w:w="96" w:type="dxa"/>
        </w:tblCellMar>
        <w:tblLook w:val="04A0" w:firstRow="1" w:lastRow="0" w:firstColumn="1" w:lastColumn="0" w:noHBand="0" w:noVBand="1"/>
      </w:tblPr>
      <w:tblGrid>
        <w:gridCol w:w="792"/>
        <w:gridCol w:w="1297"/>
        <w:gridCol w:w="7873"/>
      </w:tblGrid>
      <w:tr w:rsidR="009C7A9A" w:rsidRPr="006A0271" w:rsidTr="006A0271">
        <w:trPr>
          <w:trHeight w:val="606"/>
          <w:jc w:val="center"/>
        </w:trPr>
        <w:tc>
          <w:tcPr>
            <w:tcW w:w="792"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序号</w:t>
            </w:r>
          </w:p>
        </w:tc>
        <w:tc>
          <w:tcPr>
            <w:tcW w:w="1297"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评分因素</w:t>
            </w:r>
          </w:p>
        </w:tc>
        <w:tc>
          <w:tcPr>
            <w:tcW w:w="7873"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评审标准</w:t>
            </w:r>
          </w:p>
        </w:tc>
      </w:tr>
      <w:tr w:rsidR="009C7A9A" w:rsidRPr="006A0271" w:rsidTr="006A0271">
        <w:trPr>
          <w:jc w:val="center"/>
        </w:trPr>
        <w:tc>
          <w:tcPr>
            <w:tcW w:w="792"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w:t>
            </w:r>
          </w:p>
        </w:tc>
        <w:tc>
          <w:tcPr>
            <w:tcW w:w="1297"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项目业绩经验</w:t>
            </w:r>
          </w:p>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（10分）</w:t>
            </w:r>
          </w:p>
        </w:tc>
        <w:tc>
          <w:tcPr>
            <w:tcW w:w="7873" w:type="dxa"/>
            <w:vAlign w:val="center"/>
          </w:tcPr>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评审供应商近年来承担的宣传推广、媒体运营类的项目经验。</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供应商自2020年1月1日以来（以合同签订时间为准），承担过宣传推广、新媒体运营、视频制作或品牌形象塑造相关业绩，每提供1项得5分，最高得10分。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注：提供合同复印件并加盖供应商公章，合同应能体现具体工作内容。</w:t>
            </w:r>
          </w:p>
        </w:tc>
      </w:tr>
      <w:tr w:rsidR="009C7A9A" w:rsidRPr="006A0271" w:rsidTr="006A0271">
        <w:trPr>
          <w:jc w:val="center"/>
        </w:trPr>
        <w:tc>
          <w:tcPr>
            <w:tcW w:w="792"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w:t>
            </w:r>
          </w:p>
        </w:tc>
        <w:tc>
          <w:tcPr>
            <w:tcW w:w="1297"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宣传推广能力</w:t>
            </w:r>
          </w:p>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（15分）</w:t>
            </w:r>
          </w:p>
        </w:tc>
        <w:tc>
          <w:tcPr>
            <w:tcW w:w="7873" w:type="dxa"/>
            <w:vAlign w:val="center"/>
          </w:tcPr>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根据供应商所能提供并确保使用的网络媒体或新媒体平台渠道情况进行评议。</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（1）每提供一个国家级主流媒体（如人民网、新华网等及其官方新闻网站）的合作渠道，得4分；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（2）每提供一个本省或其他省级主流媒体（如省级报刊、卫视新闻等）的合作渠道，得3分；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（3）每提供一个地市级主流媒体或国内重点新闻网站的合作渠道，得2分。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注：本项累计得分不超过15分。须提供有效的合作协议或上年度内的发布案例证明等材料复印件并加盖电子公章，未提供或材料无效的该项不得分。</w:t>
            </w:r>
          </w:p>
        </w:tc>
      </w:tr>
      <w:tr w:rsidR="009C7A9A" w:rsidRPr="006A0271" w:rsidTr="006A0271">
        <w:trPr>
          <w:jc w:val="center"/>
        </w:trPr>
        <w:tc>
          <w:tcPr>
            <w:tcW w:w="792"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3</w:t>
            </w:r>
          </w:p>
        </w:tc>
        <w:tc>
          <w:tcPr>
            <w:tcW w:w="1297"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团队配置与核心人员能力</w:t>
            </w:r>
          </w:p>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（15分）</w:t>
            </w:r>
          </w:p>
        </w:tc>
        <w:tc>
          <w:tcPr>
            <w:tcW w:w="7873" w:type="dxa"/>
            <w:vAlign w:val="center"/>
          </w:tcPr>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根据供应商为执行本项目拟选派的项目服务团队的整体配置合理性、人员从业资历及项目案例等进行综合评议。</w:t>
            </w:r>
          </w:p>
          <w:p w:rsidR="009C7A9A" w:rsidRPr="006A0271" w:rsidRDefault="009C7A9A" w:rsidP="006A0271">
            <w:pPr>
              <w:snapToGrid w:val="0"/>
              <w:spacing w:line="360" w:lineRule="auto"/>
              <w:jc w:val="left"/>
              <w:rPr>
                <w:rFonts w:asciiTheme="minorEastAsia" w:eastAsiaTheme="minorEastAsia" w:hAnsiTheme="minorEastAsia" w:cs="仿宋_GB2312"/>
                <w:b/>
                <w:bCs/>
                <w:kern w:val="0"/>
                <w:sz w:val="24"/>
              </w:rPr>
            </w:pPr>
            <w:r w:rsidRPr="006A0271">
              <w:rPr>
                <w:rFonts w:asciiTheme="minorEastAsia" w:eastAsiaTheme="minorEastAsia" w:hAnsiTheme="minorEastAsia" w:cs="仿宋_GB2312" w:hint="eastAsia"/>
                <w:b/>
                <w:bCs/>
                <w:kern w:val="0"/>
                <w:sz w:val="24"/>
              </w:rPr>
              <w:t>1.团队负责人情况（9分）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（1）经验丰富，具备3年（含）以上项目管理经验，得9分；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（2）经验良好，具备2年（含）以上项目管理经验，得6分；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（3）经验一般，具备1年（含）以上项目管理经验，得3分；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（4）项目管理经验不足1年或未提供材料的，得0分。</w:t>
            </w:r>
          </w:p>
          <w:p w:rsidR="009C7A9A" w:rsidRPr="006A0271" w:rsidRDefault="009C7A9A" w:rsidP="006A0271">
            <w:pPr>
              <w:snapToGrid w:val="0"/>
              <w:spacing w:line="360" w:lineRule="auto"/>
              <w:jc w:val="left"/>
              <w:rPr>
                <w:rFonts w:asciiTheme="minorEastAsia" w:eastAsiaTheme="minorEastAsia" w:hAnsiTheme="minorEastAsia" w:cs="仿宋_GB2312"/>
                <w:b/>
                <w:bCs/>
                <w:kern w:val="0"/>
                <w:sz w:val="24"/>
              </w:rPr>
            </w:pPr>
            <w:r w:rsidRPr="006A0271">
              <w:rPr>
                <w:rFonts w:asciiTheme="minorEastAsia" w:eastAsiaTheme="minorEastAsia" w:hAnsiTheme="minorEastAsia" w:cs="仿宋_GB2312" w:hint="eastAsia"/>
                <w:b/>
                <w:bCs/>
                <w:kern w:val="0"/>
                <w:sz w:val="24"/>
              </w:rPr>
              <w:t>2.团队成员情况（6分）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团队角色齐全，分工明确，人员数量满足项目需求。</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（1）配置完善合理，协作高效，得6分；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（2）配置基本合理，关键角色齐全，得4分；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lastRenderedPageBreak/>
              <w:t>（3）配置单一或有缺失，得2分；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（4）无配置、无分工，得0分。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注： 须提供团队成员名单、分工表；拟派人员的身份证、从业年限证明（如劳动合同）等复印件加盖公章；供应商为上述人员缴纳的近6个月（截至投标截止日期前）</w:t>
            </w:r>
            <w:proofErr w:type="gramStart"/>
            <w:r w:rsidRPr="006A0271">
              <w:rPr>
                <w:rFonts w:asciiTheme="minorEastAsia" w:eastAsiaTheme="minorEastAsia" w:hAnsiTheme="minorEastAsia" w:cs="仿宋_GB2312" w:hint="eastAsia"/>
                <w:kern w:val="0"/>
                <w:sz w:val="24"/>
              </w:rPr>
              <w:t>社保证明</w:t>
            </w:r>
            <w:proofErr w:type="gramEnd"/>
            <w:r w:rsidRPr="006A0271">
              <w:rPr>
                <w:rFonts w:asciiTheme="minorEastAsia" w:eastAsiaTheme="minorEastAsia" w:hAnsiTheme="minorEastAsia" w:cs="仿宋_GB2312" w:hint="eastAsia"/>
                <w:kern w:val="0"/>
                <w:sz w:val="24"/>
              </w:rPr>
              <w:t>材料复印件加盖公章；所列项目案例的证明文件（如合同关键页、成果链接截图等）；过往项目管理经验应出具的正式项目任命书或任命信息截图，文件中须明确写明该员工作为“项目负责人”或“项目经理”，并注明项目名称与任期。</w:t>
            </w:r>
          </w:p>
        </w:tc>
      </w:tr>
      <w:tr w:rsidR="009C7A9A" w:rsidRPr="006A0271" w:rsidTr="006A0271">
        <w:trPr>
          <w:trHeight w:val="5245"/>
          <w:jc w:val="center"/>
        </w:trPr>
        <w:tc>
          <w:tcPr>
            <w:tcW w:w="792"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lastRenderedPageBreak/>
              <w:t>4</w:t>
            </w:r>
          </w:p>
        </w:tc>
        <w:tc>
          <w:tcPr>
            <w:tcW w:w="1297"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执行计划与策略</w:t>
            </w:r>
          </w:p>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（14分）</w:t>
            </w:r>
          </w:p>
        </w:tc>
        <w:tc>
          <w:tcPr>
            <w:tcW w:w="7873" w:type="dxa"/>
            <w:vAlign w:val="center"/>
          </w:tcPr>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根据供应商提供的整体服务方案进行综合评议，包括对项目需求的理解深度、方案可行性、执行步骤与时间安排的合理性、响应时间的及时性等。</w:t>
            </w:r>
          </w:p>
          <w:p w:rsidR="009C7A9A" w:rsidRPr="006A0271" w:rsidRDefault="009C7A9A" w:rsidP="006A0271">
            <w:pPr>
              <w:snapToGrid w:val="0"/>
              <w:spacing w:line="360" w:lineRule="auto"/>
              <w:jc w:val="left"/>
              <w:rPr>
                <w:rFonts w:asciiTheme="minorEastAsia" w:eastAsiaTheme="minorEastAsia" w:hAnsiTheme="minorEastAsia" w:cs="仿宋_GB2312"/>
                <w:b/>
                <w:bCs/>
                <w:kern w:val="0"/>
                <w:sz w:val="24"/>
              </w:rPr>
            </w:pPr>
            <w:r w:rsidRPr="006A0271">
              <w:rPr>
                <w:rFonts w:asciiTheme="minorEastAsia" w:eastAsiaTheme="minorEastAsia" w:hAnsiTheme="minorEastAsia" w:cs="仿宋_GB2312" w:hint="eastAsia"/>
                <w:b/>
                <w:bCs/>
                <w:kern w:val="0"/>
                <w:sz w:val="24"/>
              </w:rPr>
              <w:t>1.需求理解与分析（4分）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（1）对项目目标、受众群体等核心需求理解准确、分析深入的，得4分；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（2）对项目目标、受众群体等核心需求理解浅显的，得2分；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（3）对项目目标、受众群体等核心需求理解存在偏差的，得0分。</w:t>
            </w:r>
          </w:p>
          <w:p w:rsidR="009C7A9A" w:rsidRPr="006A0271" w:rsidRDefault="009C7A9A" w:rsidP="006A0271">
            <w:pPr>
              <w:snapToGrid w:val="0"/>
              <w:spacing w:line="360" w:lineRule="auto"/>
              <w:jc w:val="left"/>
              <w:rPr>
                <w:rFonts w:asciiTheme="minorEastAsia" w:eastAsiaTheme="minorEastAsia" w:hAnsiTheme="minorEastAsia" w:cs="仿宋_GB2312"/>
                <w:b/>
                <w:bCs/>
                <w:kern w:val="0"/>
                <w:sz w:val="24"/>
              </w:rPr>
            </w:pPr>
            <w:r w:rsidRPr="006A0271">
              <w:rPr>
                <w:rFonts w:asciiTheme="minorEastAsia" w:eastAsiaTheme="minorEastAsia" w:hAnsiTheme="minorEastAsia" w:cs="仿宋_GB2312" w:hint="eastAsia"/>
                <w:b/>
                <w:bCs/>
                <w:kern w:val="0"/>
                <w:sz w:val="24"/>
              </w:rPr>
              <w:t>2.方案内容与可行性（6分）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（1）方案内容详实、逻辑清晰、针对性强，具备可操作性的，得6分；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（2）内容较为笼统、可行性一般的，得3分；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（3）未提供的，得0分。</w:t>
            </w:r>
          </w:p>
          <w:p w:rsidR="009C7A9A" w:rsidRPr="006A0271" w:rsidRDefault="009C7A9A" w:rsidP="006A0271">
            <w:pPr>
              <w:snapToGrid w:val="0"/>
              <w:spacing w:line="360" w:lineRule="auto"/>
              <w:jc w:val="left"/>
              <w:rPr>
                <w:rFonts w:asciiTheme="minorEastAsia" w:eastAsiaTheme="minorEastAsia" w:hAnsiTheme="minorEastAsia" w:cs="仿宋_GB2312"/>
                <w:b/>
                <w:bCs/>
                <w:kern w:val="0"/>
                <w:sz w:val="24"/>
              </w:rPr>
            </w:pPr>
            <w:r w:rsidRPr="006A0271">
              <w:rPr>
                <w:rFonts w:asciiTheme="minorEastAsia" w:eastAsiaTheme="minorEastAsia" w:hAnsiTheme="minorEastAsia" w:cs="仿宋_GB2312" w:hint="eastAsia"/>
                <w:b/>
                <w:bCs/>
                <w:kern w:val="0"/>
                <w:sz w:val="24"/>
              </w:rPr>
              <w:t>3.执行计划与响应保障（4分）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（1）执行步骤清晰、时间节点明确、符合采购单位工作节奏，关键里程碑设置合理，且承诺活动响应时间在1小时内的，得4分；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（2）计划不够具体或响应时间1天以内的，得2分；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（3）不提供计划或响应时间超过1天的，得0分。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注：须提供详细服务方案作为评审依据，未提供者本项不得分。</w:t>
            </w:r>
          </w:p>
        </w:tc>
      </w:tr>
      <w:tr w:rsidR="009C7A9A" w:rsidRPr="006A0271" w:rsidTr="006A0271">
        <w:trPr>
          <w:jc w:val="center"/>
        </w:trPr>
        <w:tc>
          <w:tcPr>
            <w:tcW w:w="792"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5</w:t>
            </w:r>
          </w:p>
        </w:tc>
        <w:tc>
          <w:tcPr>
            <w:tcW w:w="1297"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策略创意与创新</w:t>
            </w:r>
          </w:p>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（6分）</w:t>
            </w:r>
          </w:p>
        </w:tc>
        <w:tc>
          <w:tcPr>
            <w:tcW w:w="7873" w:type="dxa"/>
            <w:vAlign w:val="center"/>
          </w:tcPr>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根据供应商提供的策划执行方案在创意性、针对性及平台影响力等方面进行评议。</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（1）方案优秀（6分）：策略清晰，创意新颖且契合采购单位形象及宣传基调，内容形式多样，所选媒体平台影响力大、权威性高。</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（2）方案良好（4分）：策略合理，有一定创意，内容形式较为丰富，所</w:t>
            </w:r>
            <w:r w:rsidRPr="006A0271">
              <w:rPr>
                <w:rFonts w:asciiTheme="minorEastAsia" w:eastAsiaTheme="minorEastAsia" w:hAnsiTheme="minorEastAsia" w:cs="仿宋_GB2312" w:hint="eastAsia"/>
                <w:kern w:val="0"/>
                <w:sz w:val="24"/>
              </w:rPr>
              <w:lastRenderedPageBreak/>
              <w:t>选媒体平台具备一定影响力。</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（3）方案一般（2分）：策略平淡，创意不足，形式单一，媒体平台影响力较弱。</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（4）未提供方案（0分）。</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注：方案需涵盖宣传策略、推广方式、内容形式及推送渠道等核心要素。</w:t>
            </w:r>
          </w:p>
        </w:tc>
      </w:tr>
      <w:tr w:rsidR="009C7A9A" w:rsidRPr="006A0271" w:rsidTr="006A0271">
        <w:trPr>
          <w:jc w:val="center"/>
        </w:trPr>
        <w:tc>
          <w:tcPr>
            <w:tcW w:w="792"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lastRenderedPageBreak/>
              <w:t>6</w:t>
            </w:r>
          </w:p>
        </w:tc>
        <w:tc>
          <w:tcPr>
            <w:tcW w:w="1297"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服务质量保证措施</w:t>
            </w:r>
          </w:p>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（9分）</w:t>
            </w:r>
          </w:p>
        </w:tc>
        <w:tc>
          <w:tcPr>
            <w:tcW w:w="7873" w:type="dxa"/>
            <w:vAlign w:val="center"/>
          </w:tcPr>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根据供应商为保障宣传产品（如稿件、平面设计、视频等）的内容质量、创意水准与传播效果所提出的具体措施进行评议。</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（1）措施完善（9分）：方案详细，设计作品细节、视频画质清晰度等品质控制标准高，内容与创意审核流程严谨完备，能有效确保项目成果质量。</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（2）措施良好（6分）：方案较为具体，具备基本审核机制，但在作品设计细节、视频画质清晰度或流程完整性上存在可改进之处。</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（3）措施一般（3分）：方案描述简略，设计作品细节、视频画质清晰度等品质保障措施不足，流程不够清晰。</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（4）未提供方案（0分）。</w:t>
            </w:r>
          </w:p>
        </w:tc>
      </w:tr>
      <w:tr w:rsidR="009C7A9A" w:rsidRPr="006A0271" w:rsidTr="006A0271">
        <w:trPr>
          <w:jc w:val="center"/>
        </w:trPr>
        <w:tc>
          <w:tcPr>
            <w:tcW w:w="792"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7</w:t>
            </w:r>
          </w:p>
        </w:tc>
        <w:tc>
          <w:tcPr>
            <w:tcW w:w="1297"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项目执行与流程</w:t>
            </w:r>
          </w:p>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（6分）</w:t>
            </w:r>
          </w:p>
        </w:tc>
        <w:tc>
          <w:tcPr>
            <w:tcW w:w="7873" w:type="dxa"/>
            <w:vAlign w:val="center"/>
          </w:tcPr>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根据供应商制定的项目进度、沟通机制及风险应对方案进行评议。</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（1）安排周密（6分）：实施周期合理，时间节点明确；沟通机制（频率、方式、对接人）清晰高效；具备完善的舆情风险预警与应对方案。</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（2）安排合理（4分）：进度安排基本可行，沟通机制与风险应对措施较为明确，但部分环节有待细化。</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（3）安排不足（2分）：进度计划笼统，沟通与风险机制不健全，可行性一般。</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（4）未提供（0分）：未提供相关方案内容。</w:t>
            </w:r>
          </w:p>
        </w:tc>
      </w:tr>
      <w:tr w:rsidR="009C7A9A" w:rsidRPr="006A0271" w:rsidTr="006A0271">
        <w:trPr>
          <w:jc w:val="center"/>
        </w:trPr>
        <w:tc>
          <w:tcPr>
            <w:tcW w:w="792"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8</w:t>
            </w:r>
          </w:p>
        </w:tc>
        <w:tc>
          <w:tcPr>
            <w:tcW w:w="1297" w:type="dxa"/>
            <w:vAlign w:val="center"/>
          </w:tcPr>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投标报价</w:t>
            </w:r>
          </w:p>
          <w:p w:rsidR="009C7A9A" w:rsidRPr="006A0271" w:rsidRDefault="009C7A9A" w:rsidP="006A0271">
            <w:pPr>
              <w:snapToGrid w:val="0"/>
              <w:spacing w:line="360" w:lineRule="auto"/>
              <w:jc w:val="center"/>
              <w:rPr>
                <w:rFonts w:asciiTheme="minorEastAsia" w:eastAsiaTheme="minorEastAsia" w:hAnsiTheme="minorEastAsia" w:cs="仿宋_GB2312"/>
                <w:b/>
                <w:kern w:val="0"/>
                <w:sz w:val="24"/>
              </w:rPr>
            </w:pPr>
            <w:r w:rsidRPr="006A0271">
              <w:rPr>
                <w:rFonts w:asciiTheme="minorEastAsia" w:eastAsiaTheme="minorEastAsia" w:hAnsiTheme="minorEastAsia" w:cs="仿宋_GB2312" w:hint="eastAsia"/>
                <w:b/>
                <w:kern w:val="0"/>
                <w:sz w:val="24"/>
              </w:rPr>
              <w:t>（25分）</w:t>
            </w:r>
          </w:p>
        </w:tc>
        <w:tc>
          <w:tcPr>
            <w:tcW w:w="7873" w:type="dxa"/>
            <w:vAlign w:val="center"/>
          </w:tcPr>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满足招标文件要求且投标价格最低的投标报价为评标基准价，其价格分为满分25分。其他投标人的价格</w:t>
            </w:r>
            <w:proofErr w:type="gramStart"/>
            <w:r w:rsidRPr="006A0271">
              <w:rPr>
                <w:rFonts w:asciiTheme="minorEastAsia" w:eastAsiaTheme="minorEastAsia" w:hAnsiTheme="minorEastAsia" w:cs="仿宋_GB2312" w:hint="eastAsia"/>
                <w:kern w:val="0"/>
                <w:sz w:val="24"/>
              </w:rPr>
              <w:t>分统一</w:t>
            </w:r>
            <w:proofErr w:type="gramEnd"/>
            <w:r w:rsidRPr="006A0271">
              <w:rPr>
                <w:rFonts w:asciiTheme="minorEastAsia" w:eastAsiaTheme="minorEastAsia" w:hAnsiTheme="minorEastAsia" w:cs="仿宋_GB2312" w:hint="eastAsia"/>
                <w:kern w:val="0"/>
                <w:sz w:val="24"/>
              </w:rPr>
              <w:t>按照下列公式计算：</w:t>
            </w:r>
          </w:p>
          <w:p w:rsidR="009C7A9A" w:rsidRPr="006A0271" w:rsidRDefault="009C7A9A" w:rsidP="006A0271">
            <w:pPr>
              <w:snapToGrid w:val="0"/>
              <w:spacing w:line="360" w:lineRule="auto"/>
              <w:jc w:val="left"/>
              <w:rPr>
                <w:rFonts w:asciiTheme="minorEastAsia" w:eastAsiaTheme="minorEastAsia" w:hAnsiTheme="minorEastAsia" w:cs="仿宋_GB2312"/>
                <w:kern w:val="0"/>
                <w:sz w:val="24"/>
              </w:rPr>
            </w:pPr>
            <w:r w:rsidRPr="006A0271">
              <w:rPr>
                <w:rFonts w:asciiTheme="minorEastAsia" w:eastAsiaTheme="minorEastAsia" w:hAnsiTheme="minorEastAsia" w:cs="仿宋_GB2312" w:hint="eastAsia"/>
                <w:kern w:val="0"/>
                <w:sz w:val="24"/>
              </w:rPr>
              <w:t>综合评分法，投标报价得分=(评标基准价／投标报价)×25%×100（四舍五入，精确到小数点后两位）。</w:t>
            </w:r>
          </w:p>
        </w:tc>
      </w:tr>
    </w:tbl>
    <w:p w:rsidR="009C7A9A" w:rsidRPr="009C7A9A" w:rsidRDefault="009C7A9A" w:rsidP="009C7A9A">
      <w:pPr>
        <w:pStyle w:val="11"/>
      </w:pPr>
    </w:p>
    <w:p w:rsidR="007B3CB4" w:rsidRPr="00386EA6" w:rsidRDefault="00515625" w:rsidP="00515625">
      <w:pPr>
        <w:snapToGrid w:val="0"/>
        <w:spacing w:line="360" w:lineRule="auto"/>
        <w:rPr>
          <w:rStyle w:val="NormalCharacter"/>
          <w:rFonts w:ascii="宋体" w:hAnsi="宋体" w:cs="宋体"/>
          <w:sz w:val="24"/>
        </w:rPr>
      </w:pPr>
      <w:r w:rsidRPr="00386EA6">
        <w:rPr>
          <w:rStyle w:val="NormalCharacter"/>
          <w:rFonts w:ascii="宋体" w:hAnsi="宋体" w:cs="宋体" w:hint="eastAsia"/>
          <w:sz w:val="24"/>
        </w:rPr>
        <w:t>注：①以上合同、证书等证明资料须提供扫描件放入响应文件中，否则不得分。</w:t>
      </w:r>
    </w:p>
    <w:p w:rsidR="007B3CB4" w:rsidRPr="00386EA6" w:rsidRDefault="00515625" w:rsidP="00386EA6">
      <w:pPr>
        <w:snapToGrid w:val="0"/>
        <w:spacing w:line="360" w:lineRule="auto"/>
        <w:ind w:firstLineChars="200" w:firstLine="480"/>
        <w:rPr>
          <w:rStyle w:val="NormalCharacter"/>
          <w:rFonts w:ascii="宋体" w:hAnsi="宋体" w:cs="宋体"/>
          <w:sz w:val="24"/>
        </w:rPr>
      </w:pPr>
      <w:r w:rsidRPr="00386EA6">
        <w:rPr>
          <w:rStyle w:val="NormalCharacter"/>
          <w:rFonts w:ascii="宋体" w:hAnsi="宋体" w:cs="宋体" w:hint="eastAsia"/>
          <w:sz w:val="24"/>
        </w:rPr>
        <w:t>②磋商小组成员按照上述评分细则中的每项内容单独评审打分。</w:t>
      </w:r>
    </w:p>
    <w:p w:rsidR="007B3CB4" w:rsidRPr="00386EA6" w:rsidRDefault="00515625" w:rsidP="00386EA6">
      <w:pPr>
        <w:snapToGrid w:val="0"/>
        <w:spacing w:line="360" w:lineRule="auto"/>
        <w:ind w:leftChars="210" w:left="681" w:hangingChars="100" w:hanging="240"/>
        <w:rPr>
          <w:rStyle w:val="NormalCharacter"/>
          <w:rFonts w:ascii="宋体" w:hAnsi="宋体" w:cs="宋体"/>
          <w:sz w:val="24"/>
        </w:rPr>
      </w:pPr>
      <w:r w:rsidRPr="00386EA6">
        <w:rPr>
          <w:rStyle w:val="NormalCharacter"/>
          <w:rFonts w:ascii="宋体" w:hAnsi="宋体" w:cs="宋体" w:hint="eastAsia"/>
          <w:sz w:val="24"/>
        </w:rPr>
        <w:lastRenderedPageBreak/>
        <w:t>③供应商技术标的最后得分计算方法为：取所有磋商小组成员评分的算术平均值为供应商技术标的最后得分，小数点后保留两位小数，第三位四舍五入。</w:t>
      </w:r>
    </w:p>
    <w:p w:rsidR="007B3CB4" w:rsidRPr="00386EA6" w:rsidRDefault="00515625" w:rsidP="00386EA6">
      <w:pPr>
        <w:snapToGrid w:val="0"/>
        <w:spacing w:line="360" w:lineRule="auto"/>
        <w:ind w:leftChars="210" w:left="681" w:hangingChars="100" w:hanging="240"/>
        <w:rPr>
          <w:rStyle w:val="NormalCharacter"/>
          <w:rFonts w:ascii="宋体" w:hAnsi="宋体" w:cs="宋体"/>
          <w:sz w:val="24"/>
        </w:rPr>
      </w:pPr>
      <w:r w:rsidRPr="00386EA6">
        <w:rPr>
          <w:rStyle w:val="NormalCharacter"/>
          <w:rFonts w:ascii="宋体" w:hAnsi="宋体" w:cs="宋体" w:hint="eastAsia"/>
          <w:sz w:val="24"/>
        </w:rPr>
        <w:t>④</w:t>
      </w:r>
      <w:r w:rsidRPr="002E3BC4">
        <w:rPr>
          <w:rStyle w:val="NormalCharacter"/>
          <w:rFonts w:ascii="宋体" w:hAnsi="宋体" w:cs="宋体" w:hint="eastAsia"/>
          <w:b/>
          <w:sz w:val="24"/>
        </w:rPr>
        <w:t>评审所提供的材料，如存在</w:t>
      </w:r>
      <w:proofErr w:type="gramStart"/>
      <w:r w:rsidRPr="002E3BC4">
        <w:rPr>
          <w:rStyle w:val="NormalCharacter"/>
          <w:rFonts w:ascii="宋体" w:hAnsi="宋体" w:cs="宋体" w:hint="eastAsia"/>
          <w:b/>
          <w:sz w:val="24"/>
        </w:rPr>
        <w:t>虚假将</w:t>
      </w:r>
      <w:proofErr w:type="gramEnd"/>
      <w:r w:rsidRPr="002E3BC4">
        <w:rPr>
          <w:rStyle w:val="NormalCharacter"/>
          <w:rFonts w:ascii="宋体" w:hAnsi="宋体" w:cs="宋体" w:hint="eastAsia"/>
          <w:b/>
          <w:sz w:val="24"/>
        </w:rPr>
        <w:t>取消成交资格并依据《中华人民共和国政府采购法》第七十七条追究相关责任。</w:t>
      </w:r>
    </w:p>
    <w:p w:rsidR="007B3CB4" w:rsidRPr="00386EA6" w:rsidRDefault="00515625" w:rsidP="00386EA6">
      <w:pPr>
        <w:snapToGrid w:val="0"/>
        <w:spacing w:line="360" w:lineRule="auto"/>
        <w:ind w:firstLineChars="200" w:firstLine="480"/>
        <w:rPr>
          <w:rFonts w:ascii="宋体" w:hAnsi="宋体" w:cs="宋体"/>
          <w:sz w:val="24"/>
        </w:rPr>
      </w:pPr>
      <w:r w:rsidRPr="00386EA6">
        <w:rPr>
          <w:rFonts w:ascii="宋体" w:hAnsi="宋体" w:cs="宋体" w:hint="eastAsia"/>
          <w:sz w:val="24"/>
        </w:rPr>
        <w:t>⑤因落实政府采购政策进行价格调整的，以调整后的价格计算磋商基准价和最后磋商报价。</w:t>
      </w:r>
    </w:p>
    <w:p w:rsidR="007B3CB4" w:rsidRDefault="007B3CB4">
      <w:pPr>
        <w:tabs>
          <w:tab w:val="left" w:pos="360"/>
          <w:tab w:val="left" w:pos="1080"/>
        </w:tabs>
        <w:snapToGrid w:val="0"/>
        <w:spacing w:line="360" w:lineRule="auto"/>
        <w:rPr>
          <w:rFonts w:ascii="宋体" w:hAnsi="宋体" w:cs="宋体"/>
          <w:color w:val="000000"/>
          <w:sz w:val="24"/>
        </w:rPr>
      </w:pPr>
    </w:p>
    <w:p w:rsidR="00A445CC" w:rsidRDefault="00A445CC" w:rsidP="00A445CC">
      <w:pPr>
        <w:pStyle w:val="11"/>
      </w:pPr>
    </w:p>
    <w:p w:rsidR="00A445CC" w:rsidRDefault="00A445CC" w:rsidP="00A445CC"/>
    <w:p w:rsidR="00A445CC" w:rsidRDefault="00A445CC" w:rsidP="00A445CC">
      <w:pPr>
        <w:pStyle w:val="11"/>
      </w:pPr>
    </w:p>
    <w:p w:rsidR="00A445CC" w:rsidRDefault="00A445CC" w:rsidP="00A445CC"/>
    <w:p w:rsidR="00A445CC" w:rsidRDefault="00A445CC" w:rsidP="00A445CC">
      <w:pPr>
        <w:pStyle w:val="11"/>
      </w:pPr>
    </w:p>
    <w:p w:rsidR="00A445CC" w:rsidRDefault="00A445CC" w:rsidP="00A445CC"/>
    <w:p w:rsidR="00A445CC" w:rsidRDefault="00A445CC" w:rsidP="00A445CC"/>
    <w:p w:rsidR="00A445CC" w:rsidRDefault="00A445CC" w:rsidP="00A445CC"/>
    <w:p w:rsidR="00A445CC" w:rsidRDefault="00A445CC" w:rsidP="00A445CC">
      <w:pPr>
        <w:pStyle w:val="11"/>
      </w:pPr>
    </w:p>
    <w:p w:rsidR="00A445CC" w:rsidRDefault="00A445CC" w:rsidP="00A445CC"/>
    <w:p w:rsidR="00A445CC" w:rsidRDefault="00A445CC" w:rsidP="00A445CC">
      <w:pPr>
        <w:pStyle w:val="11"/>
      </w:pPr>
    </w:p>
    <w:p w:rsidR="00A445CC" w:rsidRDefault="00A445CC" w:rsidP="00A445CC"/>
    <w:p w:rsidR="00A445CC" w:rsidRDefault="00A445CC" w:rsidP="00A445CC">
      <w:pPr>
        <w:pStyle w:val="11"/>
      </w:pPr>
    </w:p>
    <w:p w:rsidR="00A445CC" w:rsidRDefault="00A445CC" w:rsidP="00A445CC"/>
    <w:p w:rsidR="00A445CC" w:rsidRDefault="00A445CC" w:rsidP="00A445CC">
      <w:pPr>
        <w:pStyle w:val="11"/>
      </w:pPr>
    </w:p>
    <w:p w:rsidR="00A445CC" w:rsidRDefault="00A445CC" w:rsidP="00A445CC"/>
    <w:p w:rsidR="003125D3" w:rsidRDefault="003125D3">
      <w:pPr>
        <w:widowControl/>
        <w:jc w:val="left"/>
        <w:rPr>
          <w:rFonts w:ascii="宋体" w:hAnsi="宋体"/>
          <w:b/>
          <w:sz w:val="24"/>
        </w:rPr>
      </w:pPr>
      <w:r>
        <w:br w:type="page"/>
      </w:r>
    </w:p>
    <w:p w:rsidR="007B3CB4" w:rsidRDefault="00B5241F" w:rsidP="00B5241F">
      <w:pPr>
        <w:spacing w:line="360" w:lineRule="auto"/>
        <w:ind w:left="420"/>
        <w:jc w:val="center"/>
        <w:outlineLvl w:val="0"/>
        <w:rPr>
          <w:rFonts w:ascii="宋体" w:hAnsi="宋体" w:cs="宋体"/>
          <w:b/>
          <w:sz w:val="36"/>
          <w:szCs w:val="36"/>
        </w:rPr>
      </w:pPr>
      <w:r>
        <w:rPr>
          <w:rFonts w:ascii="宋体" w:hAnsi="宋体" w:cs="宋体" w:hint="eastAsia"/>
          <w:b/>
          <w:sz w:val="36"/>
          <w:szCs w:val="36"/>
          <w:highlight w:val="lightGray"/>
        </w:rPr>
        <w:lastRenderedPageBreak/>
        <w:t>第四章</w:t>
      </w:r>
      <w:bookmarkStart w:id="632" w:name="_Toc146803235"/>
      <w:r>
        <w:rPr>
          <w:rFonts w:ascii="宋体" w:hAnsi="宋体" w:cs="宋体" w:hint="eastAsia"/>
          <w:b/>
          <w:sz w:val="36"/>
          <w:szCs w:val="36"/>
          <w:highlight w:val="lightGray"/>
        </w:rPr>
        <w:t>：</w:t>
      </w:r>
      <w:r w:rsidR="00515625">
        <w:rPr>
          <w:rFonts w:ascii="宋体" w:hAnsi="宋体" w:cs="宋体" w:hint="eastAsia"/>
          <w:b/>
          <w:sz w:val="36"/>
          <w:szCs w:val="36"/>
        </w:rPr>
        <w:t>采购需求</w:t>
      </w:r>
      <w:bookmarkEnd w:id="632"/>
    </w:p>
    <w:p w:rsidR="007B3CB4" w:rsidRDefault="00515625">
      <w:pPr>
        <w:autoSpaceDE w:val="0"/>
        <w:snapToGrid w:val="0"/>
        <w:spacing w:line="360" w:lineRule="auto"/>
        <w:ind w:firstLineChars="200" w:firstLine="480"/>
        <w:rPr>
          <w:rFonts w:ascii="宋体" w:hAnsi="宋体" w:cs="宋体"/>
          <w:kern w:val="0"/>
          <w:sz w:val="24"/>
          <w:lang w:bidi="ar"/>
        </w:rPr>
      </w:pPr>
      <w:r>
        <w:rPr>
          <w:rFonts w:ascii="宋体" w:hAnsi="宋体" w:cs="宋体" w:hint="eastAsia"/>
          <w:kern w:val="0"/>
          <w:sz w:val="24"/>
          <w:lang w:bidi="ar"/>
        </w:rPr>
        <w:t>注：</w:t>
      </w:r>
    </w:p>
    <w:p w:rsidR="007B3CB4" w:rsidRDefault="00515625">
      <w:pPr>
        <w:autoSpaceDE w:val="0"/>
        <w:snapToGrid w:val="0"/>
        <w:spacing w:line="360" w:lineRule="auto"/>
        <w:ind w:firstLineChars="200" w:firstLine="480"/>
        <w:rPr>
          <w:rFonts w:ascii="宋体" w:hAnsi="宋体" w:cs="宋体"/>
          <w:kern w:val="0"/>
          <w:sz w:val="24"/>
          <w:lang w:bidi="ar"/>
        </w:rPr>
      </w:pPr>
      <w:r>
        <w:rPr>
          <w:rFonts w:ascii="宋体" w:hAnsi="宋体" w:cs="宋体" w:hint="eastAsia"/>
          <w:kern w:val="0"/>
          <w:sz w:val="24"/>
          <w:lang w:bidi="ar"/>
        </w:rPr>
        <w:t>1、如本章内容与其他章节有冲突，以本章内容为准。</w:t>
      </w:r>
    </w:p>
    <w:p w:rsidR="007B3CB4" w:rsidRDefault="00515625">
      <w:pPr>
        <w:autoSpaceDE w:val="0"/>
        <w:snapToGrid w:val="0"/>
        <w:spacing w:line="360" w:lineRule="auto"/>
        <w:ind w:firstLineChars="200" w:firstLine="480"/>
        <w:rPr>
          <w:rFonts w:ascii="宋体" w:hAnsi="宋体" w:cs="宋体"/>
          <w:kern w:val="0"/>
          <w:sz w:val="24"/>
          <w:lang w:bidi="ar"/>
        </w:rPr>
      </w:pPr>
      <w:r>
        <w:rPr>
          <w:rFonts w:ascii="宋体" w:hAnsi="宋体" w:cs="宋体" w:hint="eastAsia"/>
          <w:kern w:val="0"/>
          <w:sz w:val="24"/>
          <w:lang w:bidi="ar"/>
        </w:rPr>
        <w:t>2、如本章内容与国家法律法规相冲突的，以相关法律法规为准。</w:t>
      </w:r>
    </w:p>
    <w:p w:rsidR="007B3CB4" w:rsidRDefault="00515625">
      <w:pPr>
        <w:autoSpaceDE w:val="0"/>
        <w:snapToGrid w:val="0"/>
        <w:spacing w:line="360" w:lineRule="auto"/>
        <w:ind w:firstLineChars="200" w:firstLine="480"/>
        <w:rPr>
          <w:color w:val="000000" w:themeColor="text1"/>
        </w:rPr>
      </w:pPr>
      <w:r>
        <w:rPr>
          <w:rFonts w:ascii="宋体" w:hAnsi="宋体" w:cs="宋体" w:hint="eastAsia"/>
          <w:kern w:val="0"/>
          <w:sz w:val="24"/>
          <w:lang w:bidi="ar"/>
        </w:rPr>
        <w:t>3、如本章内容与国家、地方强制标准相冲突的，以强制标准为准。</w:t>
      </w:r>
    </w:p>
    <w:p w:rsidR="00A445CC" w:rsidRPr="00A445CC" w:rsidRDefault="00A445CC" w:rsidP="006A0271">
      <w:pPr>
        <w:spacing w:afterLines="50" w:after="120" w:line="360" w:lineRule="auto"/>
        <w:ind w:left="482"/>
        <w:rPr>
          <w:rFonts w:asciiTheme="minorEastAsia" w:eastAsiaTheme="minorEastAsia" w:hAnsiTheme="minorEastAsia" w:cs="黑体"/>
          <w:b/>
          <w:bCs/>
          <w:kern w:val="0"/>
          <w:sz w:val="24"/>
        </w:rPr>
      </w:pPr>
      <w:r>
        <w:rPr>
          <w:rFonts w:asciiTheme="minorEastAsia" w:eastAsiaTheme="minorEastAsia" w:hAnsiTheme="minorEastAsia" w:cs="黑体" w:hint="eastAsia"/>
          <w:b/>
          <w:bCs/>
          <w:kern w:val="0"/>
          <w:sz w:val="24"/>
        </w:rPr>
        <w:t>一、</w:t>
      </w:r>
      <w:r w:rsidRPr="00A445CC">
        <w:rPr>
          <w:rFonts w:asciiTheme="minorEastAsia" w:eastAsiaTheme="minorEastAsia" w:hAnsiTheme="minorEastAsia" w:cs="黑体" w:hint="eastAsia"/>
          <w:b/>
          <w:bCs/>
          <w:kern w:val="0"/>
          <w:sz w:val="24"/>
        </w:rPr>
        <w:t>项目背景</w:t>
      </w:r>
    </w:p>
    <w:p w:rsidR="006A0271" w:rsidRPr="006A0271" w:rsidRDefault="006A0271" w:rsidP="006A0271">
      <w:pPr>
        <w:spacing w:afterLines="50" w:after="120" w:line="360" w:lineRule="auto"/>
        <w:ind w:firstLineChars="200" w:firstLine="480"/>
        <w:rPr>
          <w:rFonts w:asciiTheme="majorEastAsia" w:eastAsiaTheme="majorEastAsia" w:hAnsiTheme="majorEastAsia" w:cs="仿宋_GB2312"/>
          <w:bCs/>
          <w:kern w:val="0"/>
          <w:sz w:val="24"/>
        </w:rPr>
      </w:pPr>
      <w:r w:rsidRPr="006A0271">
        <w:rPr>
          <w:rFonts w:asciiTheme="majorEastAsia" w:eastAsiaTheme="majorEastAsia" w:hAnsiTheme="majorEastAsia" w:cs="仿宋_GB2312" w:hint="eastAsia"/>
          <w:bCs/>
          <w:kern w:val="0"/>
          <w:sz w:val="24"/>
        </w:rPr>
        <w:t>为适应新形势下学院宣传工作需要，更好地服务学院中心工作，推动学院宣传思想工作质量提升和创新发展，提升公众对学院的关注度等原因，需开展本项目。</w:t>
      </w:r>
    </w:p>
    <w:p w:rsidR="006A0271" w:rsidRPr="006A0271" w:rsidRDefault="006A0271" w:rsidP="006A0271">
      <w:pPr>
        <w:spacing w:afterLines="50" w:after="120" w:line="360" w:lineRule="auto"/>
        <w:ind w:firstLineChars="200" w:firstLine="482"/>
        <w:rPr>
          <w:rFonts w:asciiTheme="majorEastAsia" w:eastAsiaTheme="majorEastAsia" w:hAnsiTheme="majorEastAsia" w:cs="黑体"/>
          <w:b/>
          <w:bCs/>
          <w:kern w:val="0"/>
          <w:sz w:val="24"/>
        </w:rPr>
      </w:pPr>
      <w:r w:rsidRPr="006A0271">
        <w:rPr>
          <w:rFonts w:asciiTheme="majorEastAsia" w:eastAsiaTheme="majorEastAsia" w:hAnsiTheme="majorEastAsia" w:cs="黑体" w:hint="eastAsia"/>
          <w:b/>
          <w:bCs/>
          <w:kern w:val="0"/>
          <w:sz w:val="24"/>
        </w:rPr>
        <w:t>二、项目名称</w:t>
      </w:r>
    </w:p>
    <w:p w:rsidR="006A0271" w:rsidRPr="006A0271" w:rsidRDefault="00EF169A" w:rsidP="006E7319">
      <w:pPr>
        <w:spacing w:afterLines="50" w:after="120" w:line="360" w:lineRule="auto"/>
        <w:ind w:firstLineChars="200" w:firstLine="480"/>
        <w:rPr>
          <w:rFonts w:asciiTheme="majorEastAsia" w:eastAsiaTheme="majorEastAsia" w:hAnsiTheme="majorEastAsia" w:cs="仿宋_GB2312"/>
          <w:bCs/>
          <w:kern w:val="0"/>
          <w:sz w:val="24"/>
        </w:rPr>
      </w:pPr>
      <w:r>
        <w:rPr>
          <w:rFonts w:asciiTheme="majorEastAsia" w:eastAsiaTheme="majorEastAsia" w:hAnsiTheme="majorEastAsia" w:cs="仿宋_GB2312" w:hint="eastAsia"/>
          <w:bCs/>
          <w:kern w:val="0"/>
          <w:sz w:val="24"/>
        </w:rPr>
        <w:t>安徽工业职业技术学院校</w:t>
      </w:r>
      <w:proofErr w:type="gramStart"/>
      <w:r>
        <w:rPr>
          <w:rFonts w:asciiTheme="majorEastAsia" w:eastAsiaTheme="majorEastAsia" w:hAnsiTheme="majorEastAsia" w:cs="仿宋_GB2312" w:hint="eastAsia"/>
          <w:bCs/>
          <w:kern w:val="0"/>
          <w:sz w:val="24"/>
        </w:rPr>
        <w:t>媒</w:t>
      </w:r>
      <w:proofErr w:type="gramEnd"/>
      <w:r>
        <w:rPr>
          <w:rFonts w:asciiTheme="majorEastAsia" w:eastAsiaTheme="majorEastAsia" w:hAnsiTheme="majorEastAsia" w:cs="仿宋_GB2312" w:hint="eastAsia"/>
          <w:bCs/>
          <w:kern w:val="0"/>
          <w:sz w:val="24"/>
        </w:rPr>
        <w:t>融合发展合作项目（二次）</w:t>
      </w:r>
    </w:p>
    <w:p w:rsidR="006A0271" w:rsidRPr="006A0271" w:rsidRDefault="006A0271" w:rsidP="006A0271">
      <w:pPr>
        <w:spacing w:afterLines="50" w:after="120" w:line="360" w:lineRule="auto"/>
        <w:ind w:firstLineChars="200" w:firstLine="482"/>
        <w:rPr>
          <w:rFonts w:asciiTheme="minorEastAsia" w:eastAsiaTheme="minorEastAsia" w:hAnsiTheme="minorEastAsia" w:cs="黑体"/>
          <w:b/>
          <w:bCs/>
          <w:kern w:val="0"/>
          <w:sz w:val="24"/>
        </w:rPr>
      </w:pPr>
      <w:r w:rsidRPr="006A0271">
        <w:rPr>
          <w:rFonts w:asciiTheme="minorEastAsia" w:eastAsiaTheme="minorEastAsia" w:hAnsiTheme="minorEastAsia" w:cs="黑体" w:hint="eastAsia"/>
          <w:b/>
          <w:bCs/>
          <w:kern w:val="0"/>
          <w:sz w:val="24"/>
        </w:rPr>
        <w:t>三、</w:t>
      </w:r>
      <w:r w:rsidR="00DD19CC">
        <w:rPr>
          <w:rFonts w:asciiTheme="minorEastAsia" w:eastAsiaTheme="minorEastAsia" w:hAnsiTheme="minorEastAsia" w:cs="黑体" w:hint="eastAsia"/>
          <w:b/>
          <w:bCs/>
          <w:kern w:val="0"/>
          <w:sz w:val="24"/>
        </w:rPr>
        <w:t>服务</w:t>
      </w:r>
      <w:r w:rsidRPr="006A0271">
        <w:rPr>
          <w:rFonts w:asciiTheme="minorEastAsia" w:eastAsiaTheme="minorEastAsia" w:hAnsiTheme="minorEastAsia" w:cs="黑体" w:hint="eastAsia"/>
          <w:b/>
          <w:bCs/>
          <w:kern w:val="0"/>
          <w:sz w:val="24"/>
        </w:rPr>
        <w:t>需求</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96" w:type="dxa"/>
          <w:bottom w:w="45" w:type="dxa"/>
          <w:right w:w="96" w:type="dxa"/>
        </w:tblCellMar>
        <w:tblLook w:val="04A0" w:firstRow="1" w:lastRow="0" w:firstColumn="1" w:lastColumn="0" w:noHBand="0" w:noVBand="1"/>
      </w:tblPr>
      <w:tblGrid>
        <w:gridCol w:w="874"/>
        <w:gridCol w:w="670"/>
        <w:gridCol w:w="8115"/>
      </w:tblGrid>
      <w:tr w:rsidR="006A0271" w:rsidRPr="006A0271" w:rsidTr="006A0271">
        <w:trPr>
          <w:trHeight w:val="593"/>
          <w:tblHeader/>
          <w:jc w:val="center"/>
        </w:trPr>
        <w:tc>
          <w:tcPr>
            <w:tcW w:w="874" w:type="dxa"/>
            <w:vAlign w:val="center"/>
          </w:tcPr>
          <w:p w:rsidR="006A0271" w:rsidRPr="006A0271" w:rsidRDefault="006A0271" w:rsidP="006A0271">
            <w:pPr>
              <w:widowControl/>
              <w:snapToGrid w:val="0"/>
              <w:spacing w:line="360" w:lineRule="auto"/>
              <w:jc w:val="center"/>
              <w:textAlignment w:val="center"/>
              <w:rPr>
                <w:rFonts w:asciiTheme="minorEastAsia" w:eastAsiaTheme="minorEastAsia" w:hAnsiTheme="minorEastAsia" w:cs="仿宋_GB2312"/>
                <w:b/>
                <w:color w:val="000000"/>
                <w:sz w:val="24"/>
              </w:rPr>
            </w:pPr>
            <w:r w:rsidRPr="006A0271">
              <w:rPr>
                <w:rFonts w:asciiTheme="minorEastAsia" w:eastAsiaTheme="minorEastAsia" w:hAnsiTheme="minorEastAsia" w:cs="仿宋_GB2312" w:hint="eastAsia"/>
                <w:b/>
                <w:color w:val="000000"/>
                <w:kern w:val="0"/>
                <w:sz w:val="24"/>
              </w:rPr>
              <w:t>序号</w:t>
            </w:r>
          </w:p>
        </w:tc>
        <w:tc>
          <w:tcPr>
            <w:tcW w:w="8785" w:type="dxa"/>
            <w:gridSpan w:val="2"/>
            <w:vAlign w:val="center"/>
          </w:tcPr>
          <w:p w:rsidR="006A0271" w:rsidRPr="006A0271" w:rsidRDefault="006A0271" w:rsidP="006A0271">
            <w:pPr>
              <w:widowControl/>
              <w:snapToGrid w:val="0"/>
              <w:spacing w:line="360" w:lineRule="auto"/>
              <w:jc w:val="center"/>
              <w:textAlignment w:val="center"/>
              <w:rPr>
                <w:rFonts w:asciiTheme="minorEastAsia" w:eastAsiaTheme="minorEastAsia" w:hAnsiTheme="minorEastAsia" w:cs="仿宋_GB2312"/>
                <w:b/>
                <w:color w:val="000000"/>
                <w:kern w:val="0"/>
                <w:sz w:val="24"/>
              </w:rPr>
            </w:pPr>
            <w:r w:rsidRPr="006A0271">
              <w:rPr>
                <w:rFonts w:asciiTheme="minorEastAsia" w:eastAsiaTheme="minorEastAsia" w:hAnsiTheme="minorEastAsia" w:cs="仿宋_GB2312" w:hint="eastAsia"/>
                <w:b/>
                <w:color w:val="000000"/>
                <w:kern w:val="0"/>
                <w:sz w:val="24"/>
              </w:rPr>
              <w:t>服务需求</w:t>
            </w:r>
          </w:p>
        </w:tc>
      </w:tr>
      <w:tr w:rsidR="006A0271" w:rsidRPr="006A0271" w:rsidTr="006A0271">
        <w:trPr>
          <w:trHeight w:val="657"/>
          <w:jc w:val="center"/>
        </w:trPr>
        <w:tc>
          <w:tcPr>
            <w:tcW w:w="874" w:type="dxa"/>
            <w:vAlign w:val="center"/>
          </w:tcPr>
          <w:p w:rsidR="006A0271" w:rsidRPr="006A0271" w:rsidRDefault="006A0271" w:rsidP="006A0271">
            <w:pPr>
              <w:widowControl/>
              <w:snapToGrid w:val="0"/>
              <w:spacing w:line="360" w:lineRule="auto"/>
              <w:jc w:val="center"/>
              <w:textAlignment w:val="center"/>
              <w:rPr>
                <w:rFonts w:asciiTheme="minorEastAsia" w:eastAsiaTheme="minorEastAsia" w:hAnsiTheme="minorEastAsia" w:cs="仿宋_GB2312"/>
                <w:b/>
                <w:bCs/>
                <w:color w:val="000000"/>
                <w:sz w:val="24"/>
              </w:rPr>
            </w:pPr>
            <w:r w:rsidRPr="006A0271">
              <w:rPr>
                <w:rFonts w:asciiTheme="minorEastAsia" w:eastAsiaTheme="minorEastAsia" w:hAnsiTheme="minorEastAsia" w:cs="仿宋_GB2312" w:hint="eastAsia"/>
                <w:b/>
                <w:bCs/>
                <w:color w:val="000000"/>
                <w:sz w:val="24"/>
              </w:rPr>
              <w:t>1</w:t>
            </w:r>
          </w:p>
        </w:tc>
        <w:tc>
          <w:tcPr>
            <w:tcW w:w="670" w:type="dxa"/>
            <w:vAlign w:val="center"/>
          </w:tcPr>
          <w:p w:rsidR="006A0271" w:rsidRPr="006A0271" w:rsidRDefault="006A0271" w:rsidP="006A0271">
            <w:pPr>
              <w:widowControl/>
              <w:snapToGrid w:val="0"/>
              <w:spacing w:line="360" w:lineRule="auto"/>
              <w:jc w:val="center"/>
              <w:textAlignment w:val="center"/>
              <w:rPr>
                <w:rFonts w:asciiTheme="minorEastAsia" w:eastAsiaTheme="minorEastAsia" w:hAnsiTheme="minorEastAsia" w:cs="仿宋_GB2312"/>
                <w:b/>
                <w:bCs/>
                <w:color w:val="000000"/>
                <w:kern w:val="0"/>
                <w:sz w:val="24"/>
              </w:rPr>
            </w:pPr>
            <w:r w:rsidRPr="006A0271">
              <w:rPr>
                <w:rFonts w:asciiTheme="minorEastAsia" w:eastAsiaTheme="minorEastAsia" w:hAnsiTheme="minorEastAsia" w:cs="仿宋_GB2312" w:hint="eastAsia"/>
                <w:b/>
                <w:bCs/>
                <w:color w:val="000000"/>
                <w:kern w:val="0"/>
                <w:sz w:val="24"/>
              </w:rPr>
              <w:t>APP</w:t>
            </w: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sz w:val="24"/>
              </w:rPr>
            </w:pPr>
            <w:r w:rsidRPr="006A0271">
              <w:rPr>
                <w:rFonts w:asciiTheme="minorEastAsia" w:eastAsiaTheme="minorEastAsia" w:hAnsiTheme="minorEastAsia" w:cs="仿宋_GB2312" w:hint="eastAsia"/>
                <w:color w:val="000000"/>
                <w:kern w:val="0"/>
                <w:sz w:val="24"/>
              </w:rPr>
              <w:t>合作期间，根据学院提供的素材或经学院审核确认的内容，在所提供的移动客户端APP累计推送学院新闻不少于20条；</w:t>
            </w:r>
          </w:p>
        </w:tc>
      </w:tr>
      <w:tr w:rsidR="006A0271" w:rsidRPr="006A0271" w:rsidTr="006A0271">
        <w:trPr>
          <w:trHeight w:val="697"/>
          <w:jc w:val="center"/>
        </w:trPr>
        <w:tc>
          <w:tcPr>
            <w:tcW w:w="874" w:type="dxa"/>
            <w:vMerge w:val="restart"/>
            <w:vAlign w:val="center"/>
          </w:tcPr>
          <w:p w:rsidR="006A0271" w:rsidRPr="006A0271" w:rsidRDefault="006A0271" w:rsidP="006A0271">
            <w:pPr>
              <w:widowControl/>
              <w:snapToGrid w:val="0"/>
              <w:spacing w:line="360" w:lineRule="auto"/>
              <w:jc w:val="center"/>
              <w:textAlignment w:val="center"/>
              <w:rPr>
                <w:rFonts w:asciiTheme="minorEastAsia" w:eastAsiaTheme="minorEastAsia" w:hAnsiTheme="minorEastAsia" w:cs="仿宋_GB2312"/>
                <w:b/>
                <w:bCs/>
                <w:color w:val="000000"/>
                <w:kern w:val="0"/>
                <w:sz w:val="24"/>
              </w:rPr>
            </w:pPr>
            <w:r w:rsidRPr="006A0271">
              <w:rPr>
                <w:rFonts w:asciiTheme="minorEastAsia" w:eastAsiaTheme="minorEastAsia" w:hAnsiTheme="minorEastAsia" w:cs="仿宋_GB2312" w:hint="eastAsia"/>
                <w:b/>
                <w:bCs/>
                <w:color w:val="000000"/>
                <w:kern w:val="0"/>
                <w:sz w:val="24"/>
              </w:rPr>
              <w:t>2</w:t>
            </w:r>
          </w:p>
        </w:tc>
        <w:tc>
          <w:tcPr>
            <w:tcW w:w="670" w:type="dxa"/>
            <w:vMerge w:val="restart"/>
            <w:vAlign w:val="center"/>
          </w:tcPr>
          <w:p w:rsidR="006A0271" w:rsidRPr="006A0271" w:rsidRDefault="006A0271" w:rsidP="006A0271">
            <w:pPr>
              <w:widowControl/>
              <w:snapToGrid w:val="0"/>
              <w:spacing w:line="360" w:lineRule="auto"/>
              <w:jc w:val="center"/>
              <w:textAlignment w:val="center"/>
              <w:rPr>
                <w:rFonts w:asciiTheme="minorEastAsia" w:eastAsiaTheme="minorEastAsia" w:hAnsiTheme="minorEastAsia" w:cs="仿宋_GB2312"/>
                <w:b/>
                <w:bCs/>
                <w:color w:val="000000"/>
                <w:kern w:val="0"/>
                <w:sz w:val="24"/>
              </w:rPr>
            </w:pPr>
            <w:r w:rsidRPr="006A0271">
              <w:rPr>
                <w:rFonts w:asciiTheme="minorEastAsia" w:eastAsiaTheme="minorEastAsia" w:hAnsiTheme="minorEastAsia" w:cs="仿宋_GB2312" w:hint="eastAsia"/>
                <w:b/>
                <w:bCs/>
                <w:color w:val="000000"/>
                <w:kern w:val="0"/>
                <w:sz w:val="24"/>
              </w:rPr>
              <w:t>招  生</w:t>
            </w:r>
          </w:p>
          <w:p w:rsidR="006A0271" w:rsidRPr="006A0271" w:rsidRDefault="006A0271" w:rsidP="006A0271">
            <w:pPr>
              <w:widowControl/>
              <w:snapToGrid w:val="0"/>
              <w:spacing w:line="360" w:lineRule="auto"/>
              <w:jc w:val="center"/>
              <w:textAlignment w:val="center"/>
              <w:rPr>
                <w:rFonts w:asciiTheme="minorEastAsia" w:eastAsiaTheme="minorEastAsia" w:hAnsiTheme="minorEastAsia" w:cs="仿宋_GB2312"/>
                <w:b/>
                <w:bCs/>
                <w:color w:val="000000"/>
                <w:kern w:val="0"/>
                <w:sz w:val="24"/>
              </w:rPr>
            </w:pPr>
            <w:r w:rsidRPr="006A0271">
              <w:rPr>
                <w:rFonts w:asciiTheme="minorEastAsia" w:eastAsiaTheme="minorEastAsia" w:hAnsiTheme="minorEastAsia" w:cs="仿宋_GB2312" w:hint="eastAsia"/>
                <w:b/>
                <w:bCs/>
                <w:color w:val="000000"/>
                <w:kern w:val="0"/>
                <w:sz w:val="24"/>
              </w:rPr>
              <w:t>推  广</w:t>
            </w: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kern w:val="0"/>
                <w:sz w:val="24"/>
              </w:rPr>
            </w:pPr>
            <w:r w:rsidRPr="006A0271">
              <w:rPr>
                <w:rFonts w:asciiTheme="minorEastAsia" w:eastAsiaTheme="minorEastAsia" w:hAnsiTheme="minorEastAsia" w:cs="仿宋_GB2312" w:hint="eastAsia"/>
                <w:color w:val="000000"/>
                <w:kern w:val="0"/>
                <w:sz w:val="24"/>
              </w:rPr>
              <w:t>根据学院需要策划招生宣传系列短视频拍摄、制作不少于4部（每部时长约1-3分钟，展示学院专业设置、校园生活、就业前景等核心内容）；</w:t>
            </w:r>
          </w:p>
        </w:tc>
      </w:tr>
      <w:tr w:rsidR="006A0271" w:rsidRPr="006A0271" w:rsidTr="006A0271">
        <w:trPr>
          <w:trHeight w:val="742"/>
          <w:jc w:val="center"/>
        </w:trPr>
        <w:tc>
          <w:tcPr>
            <w:tcW w:w="874" w:type="dxa"/>
            <w:vMerge/>
            <w:vAlign w:val="center"/>
          </w:tcPr>
          <w:p w:rsidR="006A0271" w:rsidRPr="006A0271" w:rsidRDefault="006A0271" w:rsidP="006A0271">
            <w:pPr>
              <w:widowControl/>
              <w:snapToGrid w:val="0"/>
              <w:spacing w:line="360" w:lineRule="auto"/>
              <w:jc w:val="center"/>
              <w:textAlignment w:val="center"/>
              <w:rPr>
                <w:rFonts w:asciiTheme="minorEastAsia" w:eastAsiaTheme="minorEastAsia" w:hAnsiTheme="minorEastAsia" w:cs="仿宋_GB2312"/>
                <w:b/>
                <w:bCs/>
                <w:color w:val="000000"/>
                <w:kern w:val="0"/>
                <w:sz w:val="24"/>
              </w:rPr>
            </w:pPr>
          </w:p>
        </w:tc>
        <w:tc>
          <w:tcPr>
            <w:tcW w:w="670" w:type="dxa"/>
            <w:vMerge/>
            <w:vAlign w:val="center"/>
          </w:tcPr>
          <w:p w:rsidR="006A0271" w:rsidRPr="006A0271" w:rsidRDefault="006A0271" w:rsidP="006A0271">
            <w:pPr>
              <w:widowControl/>
              <w:snapToGrid w:val="0"/>
              <w:spacing w:line="360" w:lineRule="auto"/>
              <w:jc w:val="center"/>
              <w:textAlignment w:val="center"/>
              <w:rPr>
                <w:rFonts w:asciiTheme="minorEastAsia" w:eastAsiaTheme="minorEastAsia" w:hAnsiTheme="minorEastAsia" w:cs="仿宋_GB2312"/>
                <w:b/>
                <w:bCs/>
                <w:color w:val="000000"/>
                <w:kern w:val="0"/>
                <w:sz w:val="24"/>
              </w:rPr>
            </w:pP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kern w:val="0"/>
                <w:sz w:val="24"/>
              </w:rPr>
            </w:pPr>
            <w:r w:rsidRPr="006A0271">
              <w:rPr>
                <w:rFonts w:asciiTheme="minorEastAsia" w:eastAsiaTheme="minorEastAsia" w:hAnsiTheme="minorEastAsia" w:cs="仿宋_GB2312" w:hint="eastAsia"/>
                <w:color w:val="000000"/>
                <w:kern w:val="0"/>
                <w:sz w:val="24"/>
              </w:rPr>
              <w:t>针对上述4部招生宣传系列短视频所在视频号、</w:t>
            </w:r>
            <w:proofErr w:type="gramStart"/>
            <w:r w:rsidRPr="006A0271">
              <w:rPr>
                <w:rFonts w:asciiTheme="minorEastAsia" w:eastAsiaTheme="minorEastAsia" w:hAnsiTheme="minorEastAsia" w:cs="仿宋_GB2312" w:hint="eastAsia"/>
                <w:color w:val="000000"/>
                <w:kern w:val="0"/>
                <w:sz w:val="24"/>
              </w:rPr>
              <w:t>抖音等</w:t>
            </w:r>
            <w:proofErr w:type="gramEnd"/>
            <w:r w:rsidRPr="006A0271">
              <w:rPr>
                <w:rFonts w:asciiTheme="minorEastAsia" w:eastAsiaTheme="minorEastAsia" w:hAnsiTheme="minorEastAsia" w:cs="仿宋_GB2312" w:hint="eastAsia"/>
                <w:color w:val="000000"/>
                <w:kern w:val="0"/>
                <w:sz w:val="24"/>
              </w:rPr>
              <w:t>平台每部推广发布1次（学院享有每部视频最终版权及首发权）；</w:t>
            </w:r>
          </w:p>
        </w:tc>
      </w:tr>
      <w:tr w:rsidR="006A0271" w:rsidRPr="006A0271" w:rsidTr="006A0271">
        <w:trPr>
          <w:trHeight w:val="677"/>
          <w:jc w:val="center"/>
        </w:trPr>
        <w:tc>
          <w:tcPr>
            <w:tcW w:w="874" w:type="dxa"/>
            <w:vMerge w:val="restart"/>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r w:rsidRPr="006A0271">
              <w:rPr>
                <w:rFonts w:asciiTheme="minorEastAsia" w:eastAsiaTheme="minorEastAsia" w:hAnsiTheme="minorEastAsia" w:cs="仿宋_GB2312" w:hint="eastAsia"/>
                <w:b/>
                <w:bCs/>
                <w:color w:val="000000"/>
                <w:sz w:val="24"/>
              </w:rPr>
              <w:t>3</w:t>
            </w:r>
          </w:p>
        </w:tc>
        <w:tc>
          <w:tcPr>
            <w:tcW w:w="670" w:type="dxa"/>
            <w:vMerge w:val="restart"/>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r w:rsidRPr="006A0271">
              <w:rPr>
                <w:rFonts w:asciiTheme="minorEastAsia" w:eastAsiaTheme="minorEastAsia" w:hAnsiTheme="minorEastAsia" w:cs="仿宋_GB2312" w:hint="eastAsia"/>
                <w:b/>
                <w:bCs/>
                <w:color w:val="000000"/>
                <w:sz w:val="24"/>
              </w:rPr>
              <w:t>微  信</w:t>
            </w:r>
          </w:p>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r w:rsidRPr="006A0271">
              <w:rPr>
                <w:rFonts w:asciiTheme="minorEastAsia" w:eastAsiaTheme="minorEastAsia" w:hAnsiTheme="minorEastAsia" w:cs="仿宋_GB2312" w:hint="eastAsia"/>
                <w:b/>
                <w:bCs/>
                <w:color w:val="000000"/>
                <w:sz w:val="24"/>
              </w:rPr>
              <w:t>公众号</w:t>
            </w: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sz w:val="24"/>
              </w:rPr>
            </w:pPr>
            <w:proofErr w:type="gramStart"/>
            <w:r w:rsidRPr="006A0271">
              <w:rPr>
                <w:rFonts w:asciiTheme="minorEastAsia" w:eastAsiaTheme="minorEastAsia" w:hAnsiTheme="minorEastAsia" w:cs="仿宋_GB2312" w:hint="eastAsia"/>
                <w:color w:val="000000"/>
                <w:kern w:val="0"/>
                <w:sz w:val="24"/>
              </w:rPr>
              <w:t>微信平台</w:t>
            </w:r>
            <w:proofErr w:type="gramEnd"/>
            <w:r w:rsidRPr="006A0271">
              <w:rPr>
                <w:rFonts w:asciiTheme="minorEastAsia" w:eastAsiaTheme="minorEastAsia" w:hAnsiTheme="minorEastAsia" w:cs="仿宋_GB2312" w:hint="eastAsia"/>
                <w:color w:val="000000"/>
                <w:kern w:val="0"/>
                <w:sz w:val="24"/>
              </w:rPr>
              <w:t>每月转载、推送校内重大新闻资讯不少于4次（每次可包含单条或多条信息，如需对学院原新闻内容作修改需经学院审核）；</w:t>
            </w:r>
          </w:p>
        </w:tc>
      </w:tr>
      <w:tr w:rsidR="006A0271" w:rsidRPr="006A0271" w:rsidTr="006A0271">
        <w:trPr>
          <w:jc w:val="center"/>
        </w:trPr>
        <w:tc>
          <w:tcPr>
            <w:tcW w:w="874"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p>
        </w:tc>
        <w:tc>
          <w:tcPr>
            <w:tcW w:w="670"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kern w:val="0"/>
                <w:sz w:val="24"/>
              </w:rPr>
            </w:pPr>
            <w:r w:rsidRPr="006A0271">
              <w:rPr>
                <w:rFonts w:asciiTheme="minorEastAsia" w:eastAsiaTheme="minorEastAsia" w:hAnsiTheme="minorEastAsia" w:cs="仿宋_GB2312" w:hint="eastAsia"/>
                <w:color w:val="000000"/>
                <w:kern w:val="0"/>
                <w:sz w:val="24"/>
              </w:rPr>
              <w:t>合作期间，根据学院需求开展大型活动的采编、发布、推广至少2次（具体要求根据活动实际情况商定，此项中的活动如需额外摄制相关视频，不占用其他活动短视频摄制发布次数）</w:t>
            </w:r>
          </w:p>
        </w:tc>
      </w:tr>
      <w:tr w:rsidR="006A0271" w:rsidRPr="006A0271" w:rsidTr="006A0271">
        <w:trPr>
          <w:trHeight w:val="697"/>
          <w:jc w:val="center"/>
        </w:trPr>
        <w:tc>
          <w:tcPr>
            <w:tcW w:w="874" w:type="dxa"/>
            <w:vMerge w:val="restart"/>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r w:rsidRPr="006A0271">
              <w:rPr>
                <w:rFonts w:asciiTheme="minorEastAsia" w:eastAsiaTheme="minorEastAsia" w:hAnsiTheme="minorEastAsia" w:cs="仿宋_GB2312" w:hint="eastAsia"/>
                <w:b/>
                <w:bCs/>
                <w:color w:val="000000"/>
                <w:sz w:val="24"/>
              </w:rPr>
              <w:t>4</w:t>
            </w:r>
          </w:p>
        </w:tc>
        <w:tc>
          <w:tcPr>
            <w:tcW w:w="670" w:type="dxa"/>
            <w:vMerge w:val="restart"/>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r w:rsidRPr="006A0271">
              <w:rPr>
                <w:rFonts w:asciiTheme="minorEastAsia" w:eastAsiaTheme="minorEastAsia" w:hAnsiTheme="minorEastAsia" w:cs="仿宋_GB2312" w:hint="eastAsia"/>
                <w:b/>
                <w:bCs/>
                <w:color w:val="000000"/>
                <w:sz w:val="24"/>
              </w:rPr>
              <w:t>视 频</w:t>
            </w: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kern w:val="0"/>
                <w:sz w:val="24"/>
              </w:rPr>
            </w:pPr>
            <w:r w:rsidRPr="006A0271">
              <w:rPr>
                <w:rFonts w:asciiTheme="minorEastAsia" w:eastAsiaTheme="minorEastAsia" w:hAnsiTheme="minorEastAsia" w:cs="仿宋_GB2312" w:hint="eastAsia"/>
                <w:color w:val="000000"/>
                <w:kern w:val="0"/>
                <w:sz w:val="24"/>
              </w:rPr>
              <w:t>重点活动在所属移动平台直播不少于2次（确保直播画质清晰，画面无晃动，声音流畅、稳定、不失真），短视频同步发布；</w:t>
            </w:r>
          </w:p>
        </w:tc>
      </w:tr>
      <w:tr w:rsidR="006A0271" w:rsidRPr="006A0271" w:rsidTr="006A0271">
        <w:trPr>
          <w:trHeight w:val="356"/>
          <w:jc w:val="center"/>
        </w:trPr>
        <w:tc>
          <w:tcPr>
            <w:tcW w:w="874"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p>
        </w:tc>
        <w:tc>
          <w:tcPr>
            <w:tcW w:w="670"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kern w:val="0"/>
                <w:sz w:val="24"/>
              </w:rPr>
            </w:pPr>
            <w:r w:rsidRPr="006A0271">
              <w:rPr>
                <w:rFonts w:asciiTheme="minorEastAsia" w:eastAsiaTheme="minorEastAsia" w:hAnsiTheme="minorEastAsia" w:cs="仿宋_GB2312" w:hint="eastAsia"/>
                <w:color w:val="000000"/>
                <w:kern w:val="0"/>
                <w:sz w:val="24"/>
              </w:rPr>
              <w:t>其他学院需求的各类活动短视频摄制发布不少于4次；</w:t>
            </w:r>
          </w:p>
        </w:tc>
      </w:tr>
      <w:tr w:rsidR="006A0271" w:rsidRPr="006A0271" w:rsidTr="006A0271">
        <w:trPr>
          <w:jc w:val="center"/>
        </w:trPr>
        <w:tc>
          <w:tcPr>
            <w:tcW w:w="874"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p>
        </w:tc>
        <w:tc>
          <w:tcPr>
            <w:tcW w:w="670"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b/>
                <w:bCs/>
                <w:color w:val="000000"/>
                <w:sz w:val="24"/>
              </w:rPr>
            </w:pP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kern w:val="0"/>
                <w:sz w:val="24"/>
              </w:rPr>
            </w:pPr>
            <w:r w:rsidRPr="006A0271">
              <w:rPr>
                <w:rFonts w:asciiTheme="minorEastAsia" w:eastAsiaTheme="minorEastAsia" w:hAnsiTheme="minorEastAsia" w:cs="仿宋_GB2312" w:hint="eastAsia"/>
                <w:color w:val="000000"/>
                <w:kern w:val="0"/>
                <w:sz w:val="24"/>
              </w:rPr>
              <w:t>策划制作形象宣传片一部（时长不少于5分钟，集中展现学院办学历史、专业特色、师资力量、校园环境等情况，脚本撰写、视频后期剪辑等需经学院审定，成片及最终版权归学院所有，学院官方媒体平台具有视频首发权，其余皆为转发）；</w:t>
            </w:r>
          </w:p>
        </w:tc>
      </w:tr>
      <w:tr w:rsidR="006A0271" w:rsidRPr="006A0271" w:rsidTr="006A0271">
        <w:trPr>
          <w:trHeight w:val="807"/>
          <w:jc w:val="center"/>
        </w:trPr>
        <w:tc>
          <w:tcPr>
            <w:tcW w:w="874" w:type="dxa"/>
            <w:vMerge w:val="restart"/>
            <w:vAlign w:val="center"/>
          </w:tcPr>
          <w:p w:rsidR="006A0271" w:rsidRPr="006A0271" w:rsidRDefault="006A0271" w:rsidP="006A0271">
            <w:pPr>
              <w:tabs>
                <w:tab w:val="left" w:pos="538"/>
              </w:tabs>
              <w:snapToGrid w:val="0"/>
              <w:spacing w:line="360" w:lineRule="auto"/>
              <w:jc w:val="center"/>
              <w:rPr>
                <w:rFonts w:asciiTheme="minorEastAsia" w:eastAsiaTheme="minorEastAsia" w:hAnsiTheme="minorEastAsia" w:cs="仿宋_GB2312"/>
                <w:b/>
                <w:bCs/>
                <w:color w:val="000000"/>
                <w:sz w:val="24"/>
              </w:rPr>
            </w:pPr>
            <w:r w:rsidRPr="006A0271">
              <w:rPr>
                <w:rFonts w:asciiTheme="minorEastAsia" w:eastAsiaTheme="minorEastAsia" w:hAnsiTheme="minorEastAsia" w:cs="仿宋_GB2312" w:hint="eastAsia"/>
                <w:b/>
                <w:bCs/>
                <w:color w:val="000000"/>
                <w:sz w:val="24"/>
              </w:rPr>
              <w:t>5</w:t>
            </w:r>
          </w:p>
        </w:tc>
        <w:tc>
          <w:tcPr>
            <w:tcW w:w="670" w:type="dxa"/>
            <w:vMerge w:val="restart"/>
            <w:vAlign w:val="center"/>
          </w:tcPr>
          <w:p w:rsidR="006A0271" w:rsidRPr="006A0271" w:rsidRDefault="006A0271" w:rsidP="006A0271">
            <w:pPr>
              <w:tabs>
                <w:tab w:val="left" w:pos="538"/>
              </w:tabs>
              <w:snapToGrid w:val="0"/>
              <w:spacing w:line="360" w:lineRule="auto"/>
              <w:jc w:val="center"/>
              <w:rPr>
                <w:rFonts w:asciiTheme="minorEastAsia" w:eastAsiaTheme="minorEastAsia" w:hAnsiTheme="minorEastAsia" w:cs="仿宋_GB2312"/>
                <w:b/>
                <w:bCs/>
                <w:color w:val="000000"/>
                <w:sz w:val="24"/>
              </w:rPr>
            </w:pPr>
            <w:r w:rsidRPr="006A0271">
              <w:rPr>
                <w:rFonts w:asciiTheme="minorEastAsia" w:eastAsiaTheme="minorEastAsia" w:hAnsiTheme="minorEastAsia" w:cs="仿宋_GB2312" w:hint="eastAsia"/>
                <w:b/>
                <w:bCs/>
                <w:color w:val="000000"/>
                <w:sz w:val="24"/>
              </w:rPr>
              <w:t>产学研</w:t>
            </w: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kern w:val="0"/>
                <w:sz w:val="24"/>
              </w:rPr>
            </w:pPr>
            <w:r w:rsidRPr="006A0271">
              <w:rPr>
                <w:rFonts w:asciiTheme="minorEastAsia" w:eastAsiaTheme="minorEastAsia" w:hAnsiTheme="minorEastAsia" w:cs="仿宋_GB2312" w:hint="eastAsia"/>
                <w:color w:val="000000"/>
                <w:kern w:val="0"/>
                <w:sz w:val="24"/>
              </w:rPr>
              <w:t>根据学院需求，为学院学生提供必要的新媒体培训指导至少2次，如短视频拍摄剪辑技巧、新闻摄影技巧等，加强校企合作，实现优势互补、共享共赢；</w:t>
            </w:r>
          </w:p>
        </w:tc>
      </w:tr>
      <w:tr w:rsidR="006A0271" w:rsidRPr="006A0271" w:rsidTr="006A0271">
        <w:trPr>
          <w:trHeight w:val="792"/>
          <w:jc w:val="center"/>
        </w:trPr>
        <w:tc>
          <w:tcPr>
            <w:tcW w:w="874"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color w:val="000000"/>
                <w:sz w:val="24"/>
              </w:rPr>
            </w:pPr>
          </w:p>
        </w:tc>
        <w:tc>
          <w:tcPr>
            <w:tcW w:w="670"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color w:val="000000"/>
                <w:sz w:val="24"/>
              </w:rPr>
            </w:pP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kern w:val="0"/>
                <w:sz w:val="24"/>
              </w:rPr>
            </w:pPr>
            <w:r w:rsidRPr="006A0271">
              <w:rPr>
                <w:rFonts w:asciiTheme="minorEastAsia" w:eastAsiaTheme="minorEastAsia" w:hAnsiTheme="minorEastAsia" w:cs="仿宋_GB2312" w:hint="eastAsia"/>
                <w:color w:val="000000"/>
                <w:kern w:val="0"/>
                <w:sz w:val="24"/>
              </w:rPr>
              <w:t>根据学院需求，提供电商教研（含主播、直播带货及平台等）提升电子商务专业教学至少2次；</w:t>
            </w:r>
          </w:p>
        </w:tc>
      </w:tr>
      <w:tr w:rsidR="006A0271" w:rsidRPr="006A0271" w:rsidTr="006A0271">
        <w:trPr>
          <w:trHeight w:val="551"/>
          <w:jc w:val="center"/>
        </w:trPr>
        <w:tc>
          <w:tcPr>
            <w:tcW w:w="874"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color w:val="000000"/>
                <w:sz w:val="24"/>
              </w:rPr>
            </w:pPr>
          </w:p>
        </w:tc>
        <w:tc>
          <w:tcPr>
            <w:tcW w:w="670" w:type="dxa"/>
            <w:vMerge/>
            <w:vAlign w:val="center"/>
          </w:tcPr>
          <w:p w:rsidR="006A0271" w:rsidRPr="006A0271" w:rsidRDefault="006A0271" w:rsidP="006A0271">
            <w:pPr>
              <w:snapToGrid w:val="0"/>
              <w:spacing w:line="360" w:lineRule="auto"/>
              <w:jc w:val="center"/>
              <w:rPr>
                <w:rFonts w:asciiTheme="minorEastAsia" w:eastAsiaTheme="minorEastAsia" w:hAnsiTheme="minorEastAsia" w:cs="仿宋_GB2312"/>
                <w:color w:val="000000"/>
                <w:sz w:val="24"/>
              </w:rPr>
            </w:pPr>
          </w:p>
        </w:tc>
        <w:tc>
          <w:tcPr>
            <w:tcW w:w="8115" w:type="dxa"/>
            <w:vAlign w:val="center"/>
          </w:tcPr>
          <w:p w:rsidR="006A0271" w:rsidRPr="006A0271" w:rsidRDefault="006A0271" w:rsidP="006A0271">
            <w:pPr>
              <w:widowControl/>
              <w:snapToGrid w:val="0"/>
              <w:spacing w:line="360" w:lineRule="auto"/>
              <w:jc w:val="left"/>
              <w:textAlignment w:val="center"/>
              <w:rPr>
                <w:rFonts w:asciiTheme="minorEastAsia" w:eastAsiaTheme="minorEastAsia" w:hAnsiTheme="minorEastAsia" w:cs="仿宋_GB2312"/>
                <w:color w:val="000000"/>
                <w:kern w:val="0"/>
                <w:sz w:val="24"/>
              </w:rPr>
            </w:pPr>
            <w:r w:rsidRPr="006A0271">
              <w:rPr>
                <w:rFonts w:asciiTheme="minorEastAsia" w:eastAsiaTheme="minorEastAsia" w:hAnsiTheme="minorEastAsia" w:cs="仿宋_GB2312" w:hint="eastAsia"/>
                <w:color w:val="000000"/>
                <w:kern w:val="0"/>
                <w:sz w:val="24"/>
              </w:rPr>
              <w:t>提供内容编辑运营、视频摄制实习培训至少2次（具体岗位数量、实习时长后期商定）。</w:t>
            </w:r>
          </w:p>
        </w:tc>
      </w:tr>
    </w:tbl>
    <w:p w:rsidR="0085363D" w:rsidRDefault="00EF169A" w:rsidP="006A0271">
      <w:pPr>
        <w:pStyle w:val="a9"/>
        <w:spacing w:line="360" w:lineRule="auto"/>
        <w:ind w:firstLineChars="200" w:firstLine="482"/>
        <w:rPr>
          <w:rFonts w:asciiTheme="minorEastAsia" w:eastAsiaTheme="minorEastAsia" w:hAnsiTheme="minorEastAsia" w:cs="黑体"/>
          <w:b/>
        </w:rPr>
      </w:pPr>
      <w:r>
        <w:rPr>
          <w:rFonts w:asciiTheme="minorEastAsia" w:eastAsiaTheme="minorEastAsia" w:hAnsiTheme="minorEastAsia" w:cs="黑体" w:hint="eastAsia"/>
          <w:b/>
        </w:rPr>
        <w:t>注：</w:t>
      </w:r>
      <w:r w:rsidRPr="00EF169A">
        <w:rPr>
          <w:rFonts w:asciiTheme="minorEastAsia" w:eastAsiaTheme="minorEastAsia" w:hAnsiTheme="minorEastAsia" w:cs="黑体" w:hint="eastAsia"/>
          <w:b/>
        </w:rPr>
        <w:t>本项目采购需求为一个完整的服务组合</w:t>
      </w:r>
      <w:r w:rsidR="0085363D">
        <w:rPr>
          <w:rFonts w:asciiTheme="minorEastAsia" w:eastAsiaTheme="minorEastAsia" w:hAnsiTheme="minorEastAsia" w:cs="黑体" w:hint="eastAsia"/>
          <w:b/>
        </w:rPr>
        <w:t>，</w:t>
      </w:r>
      <w:r w:rsidR="0085363D" w:rsidRPr="0085363D">
        <w:rPr>
          <w:rFonts w:asciiTheme="minorEastAsia" w:eastAsiaTheme="minorEastAsia" w:hAnsiTheme="minorEastAsia" w:cs="黑体" w:hint="eastAsia"/>
          <w:b/>
        </w:rPr>
        <w:t>对任何一项的负偏离，</w:t>
      </w:r>
      <w:r w:rsidR="0085363D">
        <w:rPr>
          <w:rFonts w:asciiTheme="minorEastAsia" w:eastAsiaTheme="minorEastAsia" w:hAnsiTheme="minorEastAsia" w:cs="黑体" w:hint="eastAsia"/>
          <w:b/>
        </w:rPr>
        <w:t>均被视为未能实质性响应采购需求，其响应文件无效</w:t>
      </w:r>
      <w:r w:rsidR="0085363D" w:rsidRPr="0085363D">
        <w:rPr>
          <w:rFonts w:asciiTheme="minorEastAsia" w:eastAsiaTheme="minorEastAsia" w:hAnsiTheme="minorEastAsia" w:cs="黑体" w:hint="eastAsia"/>
          <w:b/>
        </w:rPr>
        <w:t>不得进入后续评审与磋商环节。</w:t>
      </w:r>
    </w:p>
    <w:p w:rsidR="006A0271" w:rsidRPr="006A0271" w:rsidRDefault="006A0271" w:rsidP="006A0271">
      <w:pPr>
        <w:pStyle w:val="a9"/>
        <w:spacing w:line="360" w:lineRule="auto"/>
        <w:ind w:firstLineChars="200" w:firstLine="482"/>
        <w:rPr>
          <w:rFonts w:asciiTheme="minorEastAsia" w:eastAsiaTheme="minorEastAsia" w:hAnsiTheme="minorEastAsia" w:cs="黑体"/>
          <w:b/>
        </w:rPr>
      </w:pPr>
      <w:r w:rsidRPr="006A0271">
        <w:rPr>
          <w:rFonts w:asciiTheme="minorEastAsia" w:eastAsiaTheme="minorEastAsia" w:hAnsiTheme="minorEastAsia" w:cs="黑体" w:hint="eastAsia"/>
          <w:b/>
        </w:rPr>
        <w:t>四、责任与义务</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1.校方</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（1）校方提供及时、准确、完整的宣传所需基础文字、图片及视频资料，并指定专人负责与中标单位沟通协调。</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（2）校方负责协调校内相关部门、人员及场地，配合中标单位进行必要的采访、拍摄、直播等活动。</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（3）校方负责在约定时间内对中标单位提交的策划方案、脚本、稿件、视频小样/</w:t>
      </w:r>
      <w:proofErr w:type="gramStart"/>
      <w:r w:rsidRPr="006A0271">
        <w:rPr>
          <w:rFonts w:asciiTheme="minorEastAsia" w:eastAsiaTheme="minorEastAsia" w:hAnsiTheme="minorEastAsia" w:cs="仿宋_GB2312" w:hint="eastAsia"/>
        </w:rPr>
        <w:t>成片等</w:t>
      </w:r>
      <w:proofErr w:type="gramEnd"/>
      <w:r w:rsidRPr="006A0271">
        <w:rPr>
          <w:rFonts w:asciiTheme="minorEastAsia" w:eastAsiaTheme="minorEastAsia" w:hAnsiTheme="minorEastAsia" w:cs="仿宋_GB2312" w:hint="eastAsia"/>
        </w:rPr>
        <w:t>进行审核确认。</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2.中标方</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（1）中标单位要服从校方安排，保证活动有序、安全的开展。</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（2）中标单位应自行负责其工作人员及设备在校内活动期间的安全。</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lastRenderedPageBreak/>
        <w:t>（3）中标单位在协议期内，要维护校方网络形象。</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（4）中标单位对在履约过程中获悉的校方之商业秘密及技术秘密承担保密义务，该保密义务不受本协议期限的限制。</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（5）中标单位对校方提供的要求保密的文字及图片资料未经校方许可不得以任何方式泄露给第三方，否则校方有权向中标单位索取损失，并有权追究其违约责任。</w:t>
      </w:r>
    </w:p>
    <w:p w:rsidR="006A0271" w:rsidRPr="006A0271" w:rsidRDefault="006A0271" w:rsidP="006A0271">
      <w:pPr>
        <w:pStyle w:val="a9"/>
        <w:spacing w:line="360" w:lineRule="auto"/>
        <w:ind w:firstLineChars="200" w:firstLine="482"/>
        <w:rPr>
          <w:rFonts w:asciiTheme="minorEastAsia" w:eastAsiaTheme="minorEastAsia" w:hAnsiTheme="minorEastAsia" w:cs="黑体"/>
          <w:b/>
        </w:rPr>
      </w:pPr>
      <w:r w:rsidRPr="006A0271">
        <w:rPr>
          <w:rFonts w:asciiTheme="minorEastAsia" w:eastAsiaTheme="minorEastAsia" w:hAnsiTheme="minorEastAsia" w:cs="黑体" w:hint="eastAsia"/>
          <w:b/>
        </w:rPr>
        <w:t>五、付款方式及合作期限</w:t>
      </w:r>
    </w:p>
    <w:p w:rsidR="006A0271" w:rsidRPr="006A0271" w:rsidRDefault="006A0271" w:rsidP="006A0271">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1.付款方式：不提供预付款，合作期满经校方考核验收通过后，一次性支付合同全部款项金额</w:t>
      </w:r>
      <w:proofErr w:type="gramStart"/>
      <w:r w:rsidRPr="006A0271">
        <w:rPr>
          <w:rFonts w:asciiTheme="minorEastAsia" w:eastAsiaTheme="minorEastAsia" w:hAnsiTheme="minorEastAsia" w:cs="仿宋_GB2312" w:hint="eastAsia"/>
        </w:rPr>
        <w:t>给</w:t>
      </w:r>
      <w:r w:rsidR="009C1DE3" w:rsidRPr="009C1DE3">
        <w:rPr>
          <w:rFonts w:asciiTheme="minorEastAsia" w:eastAsiaTheme="minorEastAsia" w:hAnsiTheme="minorEastAsia" w:cs="仿宋_GB2312" w:hint="eastAsia"/>
        </w:rPr>
        <w:t>成交</w:t>
      </w:r>
      <w:proofErr w:type="gramEnd"/>
      <w:r w:rsidR="009C1DE3" w:rsidRPr="009C1DE3">
        <w:rPr>
          <w:rFonts w:asciiTheme="minorEastAsia" w:eastAsiaTheme="minorEastAsia" w:hAnsiTheme="minorEastAsia" w:cs="仿宋_GB2312" w:hint="eastAsia"/>
        </w:rPr>
        <w:t>供应商</w:t>
      </w:r>
      <w:r w:rsidRPr="006A0271">
        <w:rPr>
          <w:rFonts w:asciiTheme="minorEastAsia" w:eastAsiaTheme="minorEastAsia" w:hAnsiTheme="minorEastAsia" w:cs="仿宋_GB2312" w:hint="eastAsia"/>
        </w:rPr>
        <w:t>。</w:t>
      </w:r>
    </w:p>
    <w:p w:rsidR="006A0271" w:rsidRPr="009F0D7C" w:rsidRDefault="006A0271" w:rsidP="009F0D7C">
      <w:pPr>
        <w:pStyle w:val="a9"/>
        <w:spacing w:line="360" w:lineRule="auto"/>
        <w:ind w:firstLineChars="200" w:firstLine="480"/>
        <w:rPr>
          <w:rFonts w:asciiTheme="minorEastAsia" w:eastAsiaTheme="minorEastAsia" w:hAnsiTheme="minorEastAsia" w:cs="仿宋_GB2312"/>
        </w:rPr>
      </w:pPr>
      <w:r w:rsidRPr="006A0271">
        <w:rPr>
          <w:rFonts w:asciiTheme="minorEastAsia" w:eastAsiaTheme="minorEastAsia" w:hAnsiTheme="minorEastAsia" w:cs="仿宋_GB2312" w:hint="eastAsia"/>
        </w:rPr>
        <w:t>2.合作期限：自合同签订</w:t>
      </w:r>
      <w:r w:rsidR="00B00211">
        <w:rPr>
          <w:rFonts w:asciiTheme="minorEastAsia" w:eastAsiaTheme="minorEastAsia" w:hAnsiTheme="minorEastAsia" w:cs="仿宋_GB2312" w:hint="eastAsia"/>
        </w:rPr>
        <w:t>起</w:t>
      </w:r>
      <w:r w:rsidRPr="006A0271">
        <w:rPr>
          <w:rFonts w:asciiTheme="minorEastAsia" w:eastAsiaTheme="minorEastAsia" w:hAnsiTheme="minorEastAsia" w:cs="仿宋_GB2312" w:hint="eastAsia"/>
        </w:rPr>
        <w:t>一年，</w:t>
      </w:r>
      <w:r w:rsidR="009F0D7C" w:rsidRPr="009F0D7C">
        <w:rPr>
          <w:rFonts w:asciiTheme="minorEastAsia" w:eastAsiaTheme="minorEastAsia" w:hAnsiTheme="minorEastAsia" w:cs="仿宋_GB2312" w:hint="eastAsia"/>
        </w:rPr>
        <w:t>在年度预算能保障的前提下，经采购人年度考核合格的，可以续签下一年合同，合同一年一签，总服务期最多不超过三年。</w:t>
      </w:r>
    </w:p>
    <w:p w:rsidR="00386EA6" w:rsidRPr="006A0271" w:rsidRDefault="00386EA6" w:rsidP="00386EA6">
      <w:pPr>
        <w:rPr>
          <w:rFonts w:asciiTheme="minorEastAsia" w:eastAsiaTheme="minorEastAsia" w:hAnsiTheme="minorEastAsia"/>
          <w:sz w:val="24"/>
        </w:rPr>
      </w:pPr>
    </w:p>
    <w:p w:rsidR="00B5241F" w:rsidRPr="006A0271" w:rsidRDefault="00B5241F" w:rsidP="00B5241F">
      <w:pPr>
        <w:pStyle w:val="11"/>
        <w:rPr>
          <w:rFonts w:asciiTheme="minorEastAsia" w:eastAsiaTheme="minorEastAsia" w:hAnsiTheme="minorEastAsia"/>
        </w:rPr>
      </w:pPr>
    </w:p>
    <w:p w:rsidR="00B5241F" w:rsidRDefault="00B5241F" w:rsidP="00B5241F"/>
    <w:p w:rsidR="00B5241F" w:rsidRDefault="00B5241F" w:rsidP="00B5241F">
      <w:pPr>
        <w:pStyle w:val="11"/>
      </w:pPr>
    </w:p>
    <w:p w:rsidR="009F0D7C" w:rsidRDefault="009F0D7C" w:rsidP="009F0D7C"/>
    <w:p w:rsidR="009F0D7C" w:rsidRDefault="009F0D7C" w:rsidP="009F0D7C">
      <w:pPr>
        <w:pStyle w:val="11"/>
      </w:pPr>
    </w:p>
    <w:p w:rsidR="009F0D7C" w:rsidRDefault="009F0D7C" w:rsidP="009F0D7C"/>
    <w:p w:rsidR="009F0D7C" w:rsidRDefault="009F0D7C" w:rsidP="009F0D7C">
      <w:pPr>
        <w:pStyle w:val="11"/>
      </w:pPr>
    </w:p>
    <w:p w:rsidR="009F0D7C" w:rsidRDefault="009F0D7C" w:rsidP="009F0D7C"/>
    <w:p w:rsidR="009F0D7C" w:rsidRDefault="009F0D7C" w:rsidP="009F0D7C">
      <w:pPr>
        <w:pStyle w:val="11"/>
      </w:pPr>
    </w:p>
    <w:p w:rsidR="009F0D7C" w:rsidRPr="009F0D7C" w:rsidRDefault="009F0D7C" w:rsidP="009F0D7C"/>
    <w:p w:rsidR="007B3CB4" w:rsidRDefault="00515625" w:rsidP="00B5241F">
      <w:pPr>
        <w:numPr>
          <w:ilvl w:val="0"/>
          <w:numId w:val="11"/>
        </w:numPr>
        <w:spacing w:line="360" w:lineRule="auto"/>
        <w:ind w:left="420" w:hanging="420"/>
        <w:jc w:val="center"/>
        <w:outlineLvl w:val="0"/>
        <w:rPr>
          <w:rFonts w:ascii="宋体" w:hAnsi="宋体" w:cs="宋体"/>
          <w:b/>
          <w:sz w:val="36"/>
          <w:szCs w:val="36"/>
        </w:rPr>
      </w:pPr>
      <w:proofErr w:type="gramStart"/>
      <w:r>
        <w:rPr>
          <w:rFonts w:ascii="宋体" w:hAnsi="宋体" w:cs="宋体" w:hint="eastAsia"/>
          <w:b/>
          <w:sz w:val="36"/>
          <w:szCs w:val="36"/>
        </w:rPr>
        <w:t>拟签订</w:t>
      </w:r>
      <w:proofErr w:type="gramEnd"/>
      <w:r>
        <w:rPr>
          <w:rFonts w:ascii="宋体" w:hAnsi="宋体" w:cs="宋体" w:hint="eastAsia"/>
          <w:b/>
          <w:sz w:val="36"/>
          <w:szCs w:val="36"/>
        </w:rPr>
        <w:t>的合同文本</w:t>
      </w:r>
    </w:p>
    <w:p w:rsidR="00386EA6" w:rsidRDefault="00386EA6">
      <w:pPr>
        <w:widowControl/>
        <w:jc w:val="center"/>
        <w:rPr>
          <w:rFonts w:ascii="宋体" w:hAnsi="宋体" w:cs="宋体"/>
          <w:b/>
          <w:bCs/>
          <w:kern w:val="0"/>
          <w:sz w:val="28"/>
          <w:szCs w:val="28"/>
          <w:lang w:bidi="ar"/>
        </w:rPr>
      </w:pPr>
    </w:p>
    <w:p w:rsidR="00386EA6" w:rsidRDefault="00386EA6">
      <w:pPr>
        <w:widowControl/>
        <w:jc w:val="center"/>
        <w:rPr>
          <w:rFonts w:ascii="宋体" w:hAnsi="宋体" w:cs="宋体"/>
          <w:b/>
          <w:bCs/>
          <w:kern w:val="0"/>
          <w:sz w:val="28"/>
          <w:szCs w:val="28"/>
          <w:lang w:bidi="ar"/>
        </w:rPr>
      </w:pPr>
    </w:p>
    <w:p w:rsidR="007B3CB4" w:rsidRDefault="00515625">
      <w:pPr>
        <w:widowControl/>
        <w:jc w:val="center"/>
        <w:rPr>
          <w:rFonts w:ascii="宋体" w:hAnsi="宋体" w:cs="宋体"/>
        </w:rPr>
      </w:pPr>
      <w:r>
        <w:rPr>
          <w:rFonts w:ascii="宋体" w:hAnsi="宋体" w:cs="宋体" w:hint="eastAsia"/>
          <w:b/>
          <w:bCs/>
          <w:kern w:val="0"/>
          <w:sz w:val="28"/>
          <w:szCs w:val="28"/>
          <w:lang w:bidi="ar"/>
        </w:rPr>
        <w:t>双方签订合同前自行商榷</w:t>
      </w:r>
    </w:p>
    <w:p w:rsidR="007B3CB4" w:rsidRDefault="007B3CB4">
      <w:pPr>
        <w:spacing w:line="360" w:lineRule="auto"/>
        <w:outlineLvl w:val="0"/>
        <w:rPr>
          <w:rFonts w:ascii="宋体" w:hAnsi="宋体" w:cs="宋体"/>
          <w:b/>
          <w:sz w:val="36"/>
          <w:szCs w:val="36"/>
        </w:rPr>
      </w:pPr>
    </w:p>
    <w:p w:rsidR="007B3CB4" w:rsidRDefault="007B3CB4">
      <w:pPr>
        <w:spacing w:line="360" w:lineRule="auto"/>
        <w:outlineLvl w:val="0"/>
        <w:rPr>
          <w:rFonts w:ascii="宋体" w:hAnsi="宋体" w:cs="宋体"/>
          <w:b/>
          <w:sz w:val="36"/>
          <w:szCs w:val="36"/>
        </w:rPr>
      </w:pPr>
    </w:p>
    <w:p w:rsidR="007B3CB4" w:rsidRDefault="007B3CB4">
      <w:pPr>
        <w:spacing w:line="360" w:lineRule="auto"/>
        <w:outlineLvl w:val="0"/>
        <w:rPr>
          <w:rFonts w:ascii="宋体" w:hAnsi="宋体" w:cs="宋体"/>
          <w:b/>
          <w:sz w:val="36"/>
          <w:szCs w:val="36"/>
        </w:rPr>
      </w:pPr>
    </w:p>
    <w:p w:rsidR="009D1A18" w:rsidRPr="009D1A18" w:rsidRDefault="009D1A18" w:rsidP="009D1A18">
      <w:pPr>
        <w:pStyle w:val="11"/>
      </w:pPr>
    </w:p>
    <w:p w:rsidR="00386EA6" w:rsidRDefault="00386EA6" w:rsidP="00386EA6"/>
    <w:p w:rsidR="007B3CB4" w:rsidRPr="004878C8" w:rsidRDefault="00515625" w:rsidP="00B5241F">
      <w:pPr>
        <w:pStyle w:val="12"/>
        <w:rPr>
          <w:rFonts w:hAnsi="宋体" w:cs="宋体"/>
          <w:sz w:val="36"/>
          <w:szCs w:val="36"/>
        </w:rPr>
      </w:pPr>
      <w:r w:rsidRPr="004878C8">
        <w:rPr>
          <w:rFonts w:hAnsi="宋体" w:cs="宋体" w:hint="eastAsia"/>
          <w:sz w:val="36"/>
          <w:szCs w:val="36"/>
        </w:rPr>
        <w:t>第六章    磋商响应文件格式</w:t>
      </w:r>
    </w:p>
    <w:p w:rsidR="004878C8" w:rsidRDefault="004878C8" w:rsidP="004878C8">
      <w:pPr>
        <w:pStyle w:val="23"/>
        <w:ind w:firstLine="640"/>
        <w:rPr>
          <w:rFonts w:ascii="宋体" w:hAnsi="宋体" w:cs="宋体"/>
        </w:rPr>
      </w:pPr>
    </w:p>
    <w:p w:rsidR="004878C8" w:rsidRDefault="004878C8" w:rsidP="004878C8">
      <w:pPr>
        <w:widowControl/>
        <w:spacing w:line="360" w:lineRule="auto"/>
        <w:jc w:val="left"/>
        <w:rPr>
          <w:rFonts w:ascii="宋体" w:hAnsi="宋体" w:cs="宋体"/>
          <w:sz w:val="24"/>
        </w:rPr>
      </w:pPr>
      <w:r>
        <w:rPr>
          <w:rFonts w:ascii="宋体" w:hAnsi="宋体" w:cs="宋体" w:hint="eastAsia"/>
          <w:sz w:val="24"/>
        </w:rPr>
        <w:t>供应商编制文件须知：</w:t>
      </w:r>
    </w:p>
    <w:p w:rsidR="004878C8" w:rsidRDefault="004878C8" w:rsidP="004878C8">
      <w:pPr>
        <w:widowControl/>
        <w:spacing w:line="360" w:lineRule="auto"/>
        <w:ind w:firstLineChars="200" w:firstLine="480"/>
        <w:jc w:val="left"/>
        <w:rPr>
          <w:rFonts w:ascii="宋体" w:hAnsi="宋体" w:cs="宋体"/>
          <w:sz w:val="24"/>
        </w:rPr>
      </w:pPr>
      <w:r>
        <w:rPr>
          <w:rFonts w:ascii="宋体" w:hAnsi="宋体" w:cs="宋体" w:hint="eastAsia"/>
          <w:sz w:val="24"/>
        </w:rPr>
        <w:t>1.供应</w:t>
      </w:r>
      <w:proofErr w:type="gramStart"/>
      <w:r>
        <w:rPr>
          <w:rFonts w:ascii="宋体" w:hAnsi="宋体" w:cs="宋体" w:hint="eastAsia"/>
          <w:sz w:val="24"/>
        </w:rPr>
        <w:t>商按照</w:t>
      </w:r>
      <w:proofErr w:type="gramEnd"/>
      <w:r>
        <w:rPr>
          <w:rFonts w:ascii="宋体" w:hAnsi="宋体" w:cs="宋体" w:hint="eastAsia"/>
          <w:sz w:val="24"/>
        </w:rPr>
        <w:t>本部分的顺序编制响应文件，编制中涉及格式资料的，应按照本部</w:t>
      </w:r>
      <w:proofErr w:type="gramStart"/>
      <w:r>
        <w:rPr>
          <w:rFonts w:ascii="宋体" w:hAnsi="宋体" w:cs="宋体" w:hint="eastAsia"/>
          <w:sz w:val="24"/>
        </w:rPr>
        <w:t>分提供</w:t>
      </w:r>
      <w:proofErr w:type="gramEnd"/>
      <w:r>
        <w:rPr>
          <w:rFonts w:ascii="宋体" w:hAnsi="宋体" w:cs="宋体" w:hint="eastAsia"/>
          <w:sz w:val="24"/>
        </w:rPr>
        <w:t xml:space="preserve">的内容和格式（所有表格的格式可扩展）填写提交。 </w:t>
      </w:r>
    </w:p>
    <w:p w:rsidR="004878C8" w:rsidRDefault="004878C8" w:rsidP="004878C8">
      <w:pPr>
        <w:widowControl/>
        <w:spacing w:line="360" w:lineRule="auto"/>
        <w:ind w:firstLineChars="200" w:firstLine="480"/>
        <w:jc w:val="left"/>
        <w:rPr>
          <w:rFonts w:ascii="宋体" w:hAnsi="宋体" w:cs="宋体"/>
          <w:sz w:val="24"/>
        </w:rPr>
        <w:sectPr w:rsidR="004878C8">
          <w:pgSz w:w="11907" w:h="16840"/>
          <w:pgMar w:top="1474" w:right="1814" w:bottom="1474" w:left="1814" w:header="851" w:footer="851" w:gutter="0"/>
          <w:cols w:space="720"/>
        </w:sectPr>
      </w:pPr>
      <w:r>
        <w:rPr>
          <w:rFonts w:ascii="宋体" w:hAnsi="宋体" w:cs="宋体" w:hint="eastAsia"/>
          <w:sz w:val="24"/>
        </w:rPr>
        <w:t>2.全部声明和问题的回答及所附材料必须是真实的、准确的和完整的。</w:t>
      </w:r>
    </w:p>
    <w:p w:rsidR="004878C8" w:rsidRPr="00C1367F" w:rsidRDefault="004878C8" w:rsidP="004878C8">
      <w:pPr>
        <w:rPr>
          <w:rFonts w:ascii="宋体" w:hAnsi="宋体" w:cs="宋体"/>
          <w:b/>
          <w:spacing w:val="20"/>
          <w:szCs w:val="21"/>
        </w:rPr>
      </w:pPr>
    </w:p>
    <w:p w:rsidR="004878C8" w:rsidRDefault="004878C8" w:rsidP="004878C8">
      <w:pPr>
        <w:rPr>
          <w:rFonts w:ascii="宋体" w:hAnsi="宋体" w:cs="宋体"/>
          <w:b/>
          <w:spacing w:val="2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4878C8" w:rsidTr="004D62E5">
        <w:trPr>
          <w:trHeight w:val="1687"/>
        </w:trPr>
        <w:tc>
          <w:tcPr>
            <w:tcW w:w="8522" w:type="dxa"/>
            <w:tcBorders>
              <w:bottom w:val="single" w:sz="4" w:space="0" w:color="auto"/>
            </w:tcBorders>
            <w:shd w:val="clear" w:color="auto" w:fill="D6E3BC"/>
          </w:tcPr>
          <w:p w:rsidR="004878C8" w:rsidRPr="00B17460" w:rsidRDefault="004878C8" w:rsidP="004D62E5">
            <w:pPr>
              <w:rPr>
                <w:kern w:val="0"/>
                <w:sz w:val="20"/>
                <w:szCs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0"/>
            </w:tblGrid>
            <w:tr w:rsidR="004878C8" w:rsidTr="004D62E5">
              <w:trPr>
                <w:trHeight w:val="1065"/>
              </w:trPr>
              <w:tc>
                <w:tcPr>
                  <w:tcW w:w="7950" w:type="dxa"/>
                </w:tcPr>
                <w:p w:rsidR="004878C8" w:rsidRDefault="004878C8" w:rsidP="004D62E5">
                  <w:pPr>
                    <w:jc w:val="center"/>
                    <w:rPr>
                      <w:rFonts w:ascii="黑体" w:eastAsia="黑体" w:hAnsi="黑体"/>
                      <w:b/>
                      <w:sz w:val="52"/>
                      <w:szCs w:val="52"/>
                    </w:rPr>
                  </w:pPr>
                  <w:r>
                    <w:rPr>
                      <w:rFonts w:ascii="黑体" w:eastAsia="黑体" w:hAnsi="黑体" w:hint="eastAsia"/>
                      <w:b/>
                      <w:sz w:val="52"/>
                      <w:szCs w:val="52"/>
                    </w:rPr>
                    <w:t>投标密封袋封面</w:t>
                  </w:r>
                </w:p>
              </w:tc>
            </w:tr>
          </w:tbl>
          <w:p w:rsidR="004878C8" w:rsidRPr="00B17460" w:rsidRDefault="004878C8" w:rsidP="004D62E5">
            <w:pPr>
              <w:jc w:val="center"/>
              <w:rPr>
                <w:rFonts w:ascii="仿宋" w:eastAsia="仿宋" w:hAnsi="仿宋"/>
                <w:kern w:val="0"/>
                <w:sz w:val="32"/>
                <w:szCs w:val="32"/>
              </w:rPr>
            </w:pPr>
          </w:p>
        </w:tc>
      </w:tr>
      <w:tr w:rsidR="004878C8" w:rsidTr="004D62E5">
        <w:trPr>
          <w:trHeight w:val="10125"/>
        </w:trPr>
        <w:tc>
          <w:tcPr>
            <w:tcW w:w="8522" w:type="dxa"/>
            <w:tcBorders>
              <w:top w:val="single" w:sz="4" w:space="0" w:color="auto"/>
            </w:tcBorders>
            <w:shd w:val="clear" w:color="auto" w:fill="auto"/>
          </w:tcPr>
          <w:p w:rsidR="004878C8" w:rsidRPr="00B17460" w:rsidRDefault="004878C8" w:rsidP="004D62E5">
            <w:pPr>
              <w:jc w:val="center"/>
              <w:rPr>
                <w:rFonts w:ascii="仿宋" w:eastAsia="仿宋" w:hAnsi="仿宋"/>
                <w:kern w:val="0"/>
                <w:sz w:val="48"/>
                <w:szCs w:val="48"/>
              </w:rPr>
            </w:pPr>
          </w:p>
          <w:p w:rsidR="004878C8" w:rsidRPr="00B17460" w:rsidRDefault="004878C8" w:rsidP="004D62E5">
            <w:pPr>
              <w:jc w:val="center"/>
              <w:rPr>
                <w:rFonts w:ascii="仿宋" w:eastAsia="仿宋" w:hAnsi="仿宋"/>
                <w:kern w:val="0"/>
                <w:sz w:val="44"/>
                <w:szCs w:val="44"/>
              </w:rPr>
            </w:pPr>
          </w:p>
          <w:p w:rsidR="004878C8" w:rsidRPr="00B17460" w:rsidRDefault="004878C8" w:rsidP="004D62E5">
            <w:pPr>
              <w:jc w:val="center"/>
              <w:rPr>
                <w:rFonts w:ascii="仿宋" w:eastAsia="仿宋" w:hAnsi="仿宋"/>
                <w:kern w:val="0"/>
                <w:sz w:val="44"/>
                <w:szCs w:val="44"/>
              </w:rPr>
            </w:pPr>
          </w:p>
          <w:p w:rsidR="004878C8" w:rsidRPr="00B17460" w:rsidRDefault="004878C8" w:rsidP="004D62E5">
            <w:pPr>
              <w:jc w:val="center"/>
              <w:rPr>
                <w:rFonts w:ascii="仿宋" w:eastAsia="仿宋" w:hAnsi="仿宋"/>
                <w:kern w:val="0"/>
                <w:sz w:val="36"/>
                <w:szCs w:val="36"/>
              </w:rPr>
            </w:pPr>
            <w:r w:rsidRPr="00B17460">
              <w:rPr>
                <w:rFonts w:ascii="仿宋" w:eastAsia="仿宋" w:hAnsi="仿宋" w:hint="eastAsia"/>
                <w:kern w:val="0"/>
                <w:sz w:val="36"/>
                <w:szCs w:val="36"/>
              </w:rPr>
              <w:t>项目名称：</w:t>
            </w:r>
            <w:r w:rsidRPr="00B17460">
              <w:rPr>
                <w:rFonts w:ascii="仿宋" w:eastAsia="仿宋" w:hAnsi="仿宋" w:hint="eastAsia"/>
                <w:kern w:val="0"/>
                <w:sz w:val="36"/>
                <w:szCs w:val="36"/>
                <w:u w:val="single"/>
              </w:rPr>
              <w:t xml:space="preserve">                      .</w:t>
            </w:r>
          </w:p>
          <w:p w:rsidR="004878C8" w:rsidRPr="00B17460" w:rsidRDefault="004878C8" w:rsidP="004D62E5">
            <w:pPr>
              <w:jc w:val="center"/>
              <w:rPr>
                <w:rFonts w:ascii="仿宋" w:eastAsia="仿宋" w:hAnsi="仿宋"/>
                <w:kern w:val="0"/>
                <w:sz w:val="36"/>
                <w:szCs w:val="36"/>
              </w:rPr>
            </w:pPr>
          </w:p>
          <w:p w:rsidR="004878C8" w:rsidRPr="00B17460" w:rsidRDefault="004878C8" w:rsidP="004D62E5">
            <w:pPr>
              <w:jc w:val="center"/>
              <w:rPr>
                <w:rFonts w:ascii="仿宋" w:eastAsia="仿宋" w:hAnsi="仿宋"/>
                <w:kern w:val="0"/>
                <w:sz w:val="36"/>
                <w:szCs w:val="36"/>
              </w:rPr>
            </w:pPr>
            <w:r w:rsidRPr="00B17460">
              <w:rPr>
                <w:rFonts w:ascii="仿宋" w:eastAsia="仿宋" w:hAnsi="仿宋" w:hint="eastAsia"/>
                <w:kern w:val="0"/>
                <w:sz w:val="36"/>
                <w:szCs w:val="36"/>
              </w:rPr>
              <w:t>项目编号：</w:t>
            </w:r>
            <w:r w:rsidRPr="00B17460">
              <w:rPr>
                <w:rFonts w:ascii="仿宋" w:eastAsia="仿宋" w:hAnsi="仿宋" w:hint="eastAsia"/>
                <w:kern w:val="0"/>
                <w:sz w:val="36"/>
                <w:szCs w:val="36"/>
                <w:u w:val="single"/>
              </w:rPr>
              <w:t xml:space="preserve">                      .</w:t>
            </w:r>
          </w:p>
          <w:p w:rsidR="004878C8" w:rsidRPr="00B17460" w:rsidRDefault="004878C8" w:rsidP="004D62E5">
            <w:pPr>
              <w:spacing w:line="360" w:lineRule="auto"/>
              <w:jc w:val="center"/>
              <w:rPr>
                <w:rFonts w:ascii="仿宋" w:eastAsia="仿宋" w:hAnsi="仿宋"/>
                <w:kern w:val="0"/>
                <w:sz w:val="36"/>
                <w:szCs w:val="36"/>
              </w:rPr>
            </w:pPr>
          </w:p>
          <w:p w:rsidR="004878C8" w:rsidRPr="00B17460" w:rsidRDefault="004878C8" w:rsidP="004D62E5">
            <w:pPr>
              <w:spacing w:line="360" w:lineRule="auto"/>
              <w:jc w:val="center"/>
              <w:rPr>
                <w:rFonts w:ascii="仿宋" w:eastAsia="仿宋" w:hAnsi="仿宋"/>
                <w:kern w:val="0"/>
                <w:sz w:val="36"/>
                <w:szCs w:val="36"/>
              </w:rPr>
            </w:pPr>
          </w:p>
          <w:p w:rsidR="004878C8" w:rsidRPr="00B17460" w:rsidRDefault="004878C8" w:rsidP="004D62E5">
            <w:pPr>
              <w:spacing w:line="360" w:lineRule="auto"/>
              <w:jc w:val="center"/>
              <w:rPr>
                <w:rFonts w:ascii="仿宋" w:eastAsia="仿宋" w:hAnsi="仿宋"/>
                <w:kern w:val="0"/>
                <w:sz w:val="36"/>
                <w:szCs w:val="36"/>
              </w:rPr>
            </w:pPr>
          </w:p>
          <w:p w:rsidR="004878C8" w:rsidRPr="00B17460" w:rsidRDefault="004878C8" w:rsidP="00443208">
            <w:pPr>
              <w:spacing w:line="360" w:lineRule="auto"/>
              <w:ind w:firstLineChars="200" w:firstLine="720"/>
              <w:jc w:val="left"/>
              <w:rPr>
                <w:rFonts w:ascii="仿宋" w:eastAsia="仿宋" w:hAnsi="仿宋"/>
                <w:kern w:val="0"/>
                <w:sz w:val="36"/>
                <w:szCs w:val="36"/>
              </w:rPr>
            </w:pPr>
            <w:r w:rsidRPr="00B17460">
              <w:rPr>
                <w:rFonts w:ascii="仿宋" w:eastAsia="仿宋" w:hAnsi="仿宋" w:hint="eastAsia"/>
                <w:kern w:val="0"/>
                <w:sz w:val="36"/>
                <w:szCs w:val="36"/>
              </w:rPr>
              <w:t>投标人名称：</w:t>
            </w:r>
            <w:r w:rsidRPr="00B17460">
              <w:rPr>
                <w:rFonts w:ascii="仿宋" w:eastAsia="仿宋" w:hAnsi="仿宋" w:hint="eastAsia"/>
                <w:kern w:val="0"/>
                <w:sz w:val="36"/>
                <w:szCs w:val="36"/>
                <w:u w:val="single"/>
              </w:rPr>
              <w:t>（加盖公章）</w:t>
            </w:r>
          </w:p>
          <w:p w:rsidR="004878C8" w:rsidRPr="00B17460" w:rsidRDefault="004878C8" w:rsidP="00443208">
            <w:pPr>
              <w:spacing w:line="360" w:lineRule="auto"/>
              <w:ind w:firstLineChars="200" w:firstLine="720"/>
              <w:jc w:val="left"/>
              <w:rPr>
                <w:rFonts w:ascii="仿宋" w:eastAsia="仿宋" w:hAnsi="仿宋"/>
                <w:kern w:val="0"/>
                <w:sz w:val="36"/>
                <w:szCs w:val="36"/>
              </w:rPr>
            </w:pPr>
            <w:r w:rsidRPr="00B17460">
              <w:rPr>
                <w:rFonts w:ascii="仿宋" w:eastAsia="仿宋" w:hAnsi="仿宋" w:hint="eastAsia"/>
                <w:kern w:val="0"/>
                <w:sz w:val="36"/>
                <w:szCs w:val="36"/>
              </w:rPr>
              <w:t>地      址：</w:t>
            </w:r>
            <w:r w:rsidRPr="00B17460">
              <w:rPr>
                <w:rFonts w:ascii="仿宋" w:eastAsia="仿宋" w:hAnsi="仿宋" w:hint="eastAsia"/>
                <w:kern w:val="0"/>
                <w:sz w:val="36"/>
                <w:szCs w:val="36"/>
                <w:u w:val="single"/>
              </w:rPr>
              <w:t xml:space="preserve">                        .</w:t>
            </w:r>
          </w:p>
          <w:p w:rsidR="004878C8" w:rsidRPr="00B17460" w:rsidRDefault="004878C8" w:rsidP="00443208">
            <w:pPr>
              <w:spacing w:line="360" w:lineRule="auto"/>
              <w:ind w:firstLineChars="200" w:firstLine="720"/>
              <w:jc w:val="left"/>
              <w:rPr>
                <w:rFonts w:ascii="仿宋" w:eastAsia="仿宋" w:hAnsi="仿宋"/>
                <w:kern w:val="0"/>
                <w:sz w:val="36"/>
                <w:szCs w:val="36"/>
              </w:rPr>
            </w:pPr>
            <w:r w:rsidRPr="00B17460">
              <w:rPr>
                <w:rFonts w:ascii="仿宋" w:eastAsia="仿宋" w:hAnsi="仿宋" w:hint="eastAsia"/>
                <w:kern w:val="0"/>
                <w:sz w:val="36"/>
                <w:szCs w:val="36"/>
              </w:rPr>
              <w:t>联  系  人：</w:t>
            </w:r>
            <w:r w:rsidRPr="00B17460">
              <w:rPr>
                <w:rFonts w:ascii="仿宋" w:eastAsia="仿宋" w:hAnsi="仿宋" w:hint="eastAsia"/>
                <w:kern w:val="0"/>
                <w:sz w:val="36"/>
                <w:szCs w:val="36"/>
                <w:u w:val="single"/>
              </w:rPr>
              <w:t xml:space="preserve">                        .</w:t>
            </w:r>
          </w:p>
          <w:p w:rsidR="004878C8" w:rsidRPr="00B17460" w:rsidRDefault="004878C8" w:rsidP="00443208">
            <w:pPr>
              <w:spacing w:line="360" w:lineRule="auto"/>
              <w:ind w:firstLineChars="150" w:firstLine="660"/>
              <w:jc w:val="left"/>
              <w:rPr>
                <w:rFonts w:ascii="仿宋" w:eastAsia="仿宋" w:hAnsi="仿宋"/>
                <w:kern w:val="0"/>
                <w:sz w:val="36"/>
                <w:szCs w:val="36"/>
              </w:rPr>
            </w:pPr>
            <w:r w:rsidRPr="00B17460">
              <w:rPr>
                <w:rFonts w:ascii="仿宋" w:eastAsia="仿宋" w:hAnsi="仿宋" w:hint="eastAsia"/>
                <w:spacing w:val="40"/>
                <w:kern w:val="0"/>
                <w:sz w:val="36"/>
                <w:szCs w:val="36"/>
              </w:rPr>
              <w:t>联系电话</w:t>
            </w:r>
            <w:r w:rsidRPr="00B17460">
              <w:rPr>
                <w:rFonts w:ascii="仿宋" w:eastAsia="仿宋" w:hAnsi="仿宋" w:hint="eastAsia"/>
                <w:kern w:val="0"/>
                <w:sz w:val="36"/>
                <w:szCs w:val="36"/>
              </w:rPr>
              <w:t>：</w:t>
            </w:r>
            <w:r w:rsidRPr="00B17460">
              <w:rPr>
                <w:rFonts w:ascii="仿宋" w:eastAsia="仿宋" w:hAnsi="仿宋" w:hint="eastAsia"/>
                <w:kern w:val="0"/>
                <w:sz w:val="36"/>
                <w:szCs w:val="36"/>
                <w:u w:val="single"/>
              </w:rPr>
              <w:t xml:space="preserve">                        .</w:t>
            </w:r>
          </w:p>
          <w:p w:rsidR="004878C8" w:rsidRPr="00B17460" w:rsidRDefault="004878C8" w:rsidP="004D62E5">
            <w:pPr>
              <w:jc w:val="center"/>
              <w:rPr>
                <w:rFonts w:ascii="仿宋" w:eastAsia="仿宋" w:hAnsi="仿宋"/>
                <w:kern w:val="0"/>
                <w:sz w:val="32"/>
                <w:szCs w:val="32"/>
              </w:rPr>
            </w:pPr>
          </w:p>
        </w:tc>
      </w:tr>
    </w:tbl>
    <w:p w:rsidR="007B3CB4" w:rsidRDefault="007B3CB4">
      <w:pPr>
        <w:wordWrap w:val="0"/>
        <w:spacing w:line="360" w:lineRule="auto"/>
        <w:rPr>
          <w:rFonts w:ascii="宋体" w:hAnsi="宋体" w:cs="宋体"/>
          <w:sz w:val="28"/>
          <w:szCs w:val="28"/>
        </w:rPr>
      </w:pPr>
    </w:p>
    <w:p w:rsidR="004878C8" w:rsidRDefault="004878C8" w:rsidP="004878C8">
      <w:pPr>
        <w:pStyle w:val="11"/>
      </w:pPr>
    </w:p>
    <w:p w:rsidR="004878C8" w:rsidRDefault="004878C8" w:rsidP="004878C8"/>
    <w:p w:rsidR="004878C8" w:rsidRDefault="004878C8" w:rsidP="004878C8">
      <w:pPr>
        <w:rPr>
          <w:rFonts w:ascii="宋体" w:hAnsi="宋体" w:cs="宋体"/>
          <w:b/>
          <w:spacing w:val="20"/>
          <w:szCs w:val="21"/>
        </w:rPr>
      </w:pPr>
      <w:r w:rsidRPr="00C1367F">
        <w:rPr>
          <w:rFonts w:ascii="宋体" w:hAnsi="宋体" w:cs="宋体" w:hint="eastAsia"/>
          <w:b/>
          <w:spacing w:val="20"/>
          <w:szCs w:val="21"/>
        </w:rPr>
        <w:t>备注：投标密封袋封面</w:t>
      </w:r>
      <w:r w:rsidR="001A4214">
        <w:rPr>
          <w:rFonts w:ascii="宋体" w:hAnsi="宋体" w:cs="宋体" w:hint="eastAsia"/>
          <w:b/>
          <w:spacing w:val="20"/>
          <w:szCs w:val="21"/>
        </w:rPr>
        <w:t>内容必须为打印</w:t>
      </w:r>
      <w:r w:rsidRPr="00C1367F">
        <w:rPr>
          <w:rFonts w:ascii="宋体" w:hAnsi="宋体" w:cs="宋体" w:hint="eastAsia"/>
          <w:b/>
          <w:spacing w:val="20"/>
          <w:szCs w:val="21"/>
        </w:rPr>
        <w:t>，不允许手写</w:t>
      </w:r>
    </w:p>
    <w:p w:rsidR="004878C8" w:rsidRPr="004878C8" w:rsidRDefault="004878C8" w:rsidP="004878C8">
      <w:pPr>
        <w:pStyle w:val="11"/>
      </w:pPr>
    </w:p>
    <w:p w:rsidR="004878C8" w:rsidRPr="004878C8" w:rsidRDefault="004878C8" w:rsidP="004878C8"/>
    <w:p w:rsidR="004878C8" w:rsidRDefault="00515625" w:rsidP="004878C8">
      <w:pPr>
        <w:jc w:val="center"/>
        <w:rPr>
          <w:rFonts w:ascii="宋体" w:hAnsi="宋体" w:cs="宋体"/>
          <w:b/>
          <w:spacing w:val="60"/>
          <w:sz w:val="84"/>
          <w:szCs w:val="84"/>
        </w:rPr>
      </w:pPr>
      <w:r>
        <w:rPr>
          <w:rFonts w:hint="eastAsia"/>
        </w:rPr>
        <w:t xml:space="preserve">  </w:t>
      </w:r>
      <w:r w:rsidR="004878C8">
        <w:rPr>
          <w:rFonts w:ascii="宋体" w:hAnsi="宋体" w:cs="宋体" w:hint="eastAsia"/>
          <w:b/>
          <w:spacing w:val="60"/>
          <w:sz w:val="84"/>
          <w:szCs w:val="84"/>
        </w:rPr>
        <w:t>响 应 文 件</w:t>
      </w:r>
    </w:p>
    <w:p w:rsidR="007B3CB4" w:rsidRDefault="007B3CB4">
      <w:pPr>
        <w:pStyle w:val="11"/>
        <w:tabs>
          <w:tab w:val="clear" w:pos="1050"/>
          <w:tab w:val="left" w:pos="1787"/>
        </w:tabs>
      </w:pPr>
    </w:p>
    <w:p w:rsidR="007B3CB4" w:rsidRDefault="007B3CB4">
      <w:pPr>
        <w:wordWrap w:val="0"/>
        <w:spacing w:line="360" w:lineRule="auto"/>
        <w:rPr>
          <w:rFonts w:ascii="宋体" w:hAnsi="宋体" w:cs="宋体"/>
          <w:sz w:val="28"/>
          <w:szCs w:val="28"/>
        </w:rPr>
      </w:pPr>
    </w:p>
    <w:p w:rsidR="007B3CB4" w:rsidRDefault="00515625">
      <w:pPr>
        <w:wordWrap w:val="0"/>
        <w:spacing w:line="360" w:lineRule="auto"/>
        <w:rPr>
          <w:rFonts w:ascii="宋体" w:hAnsi="宋体" w:cs="宋体"/>
          <w:sz w:val="28"/>
          <w:szCs w:val="28"/>
        </w:rPr>
      </w:pPr>
      <w:r>
        <w:rPr>
          <w:rFonts w:ascii="宋体" w:hAnsi="宋体" w:cs="宋体" w:hint="eastAsia"/>
          <w:sz w:val="28"/>
          <w:szCs w:val="28"/>
        </w:rPr>
        <w:t>项目编号：</w:t>
      </w:r>
    </w:p>
    <w:p w:rsidR="007B3CB4" w:rsidRDefault="00515625">
      <w:pPr>
        <w:wordWrap w:val="0"/>
        <w:spacing w:line="360" w:lineRule="auto"/>
        <w:rPr>
          <w:rFonts w:ascii="宋体" w:hAnsi="宋体" w:cs="宋体"/>
          <w:sz w:val="28"/>
          <w:szCs w:val="28"/>
        </w:rPr>
      </w:pPr>
      <w:r>
        <w:rPr>
          <w:rFonts w:ascii="宋体" w:hAnsi="宋体" w:cs="宋体" w:hint="eastAsia"/>
          <w:sz w:val="28"/>
          <w:szCs w:val="28"/>
        </w:rPr>
        <w:t>项目名称：</w:t>
      </w:r>
    </w:p>
    <w:p w:rsidR="007B3CB4" w:rsidRDefault="007B3CB4">
      <w:pPr>
        <w:wordWrap w:val="0"/>
        <w:spacing w:line="360" w:lineRule="auto"/>
        <w:ind w:firstLineChars="700" w:firstLine="1960"/>
        <w:rPr>
          <w:rFonts w:ascii="宋体" w:hAnsi="宋体" w:cs="宋体"/>
          <w:sz w:val="28"/>
          <w:szCs w:val="28"/>
        </w:rPr>
      </w:pPr>
    </w:p>
    <w:p w:rsidR="007B3CB4" w:rsidRDefault="007B3CB4">
      <w:pPr>
        <w:wordWrap w:val="0"/>
        <w:spacing w:line="360" w:lineRule="auto"/>
        <w:ind w:firstLineChars="700" w:firstLine="1960"/>
        <w:rPr>
          <w:rFonts w:ascii="宋体" w:hAnsi="宋体" w:cs="宋体"/>
          <w:sz w:val="28"/>
          <w:szCs w:val="28"/>
        </w:rPr>
      </w:pPr>
    </w:p>
    <w:p w:rsidR="007B3CB4" w:rsidRDefault="007B3CB4">
      <w:pPr>
        <w:wordWrap w:val="0"/>
        <w:spacing w:line="360" w:lineRule="auto"/>
        <w:ind w:firstLineChars="700" w:firstLine="1960"/>
        <w:rPr>
          <w:rFonts w:ascii="宋体" w:hAnsi="宋体" w:cs="宋体"/>
          <w:sz w:val="28"/>
          <w:szCs w:val="28"/>
        </w:rPr>
      </w:pPr>
    </w:p>
    <w:p w:rsidR="007B3CB4" w:rsidRDefault="007B3CB4">
      <w:pPr>
        <w:wordWrap w:val="0"/>
        <w:spacing w:line="360" w:lineRule="auto"/>
        <w:ind w:firstLineChars="700" w:firstLine="1960"/>
        <w:rPr>
          <w:rFonts w:ascii="宋体" w:hAnsi="宋体" w:cs="宋体"/>
          <w:sz w:val="28"/>
          <w:szCs w:val="28"/>
        </w:rPr>
      </w:pPr>
    </w:p>
    <w:p w:rsidR="007B3CB4" w:rsidRDefault="007B3CB4">
      <w:pPr>
        <w:wordWrap w:val="0"/>
        <w:spacing w:line="360" w:lineRule="auto"/>
        <w:ind w:firstLineChars="700" w:firstLine="1960"/>
        <w:rPr>
          <w:rFonts w:ascii="宋体" w:hAnsi="宋体" w:cs="宋体"/>
          <w:sz w:val="28"/>
          <w:szCs w:val="28"/>
        </w:rPr>
      </w:pPr>
    </w:p>
    <w:p w:rsidR="007B3CB4" w:rsidRDefault="007B3CB4">
      <w:pPr>
        <w:wordWrap w:val="0"/>
        <w:spacing w:line="360" w:lineRule="auto"/>
        <w:ind w:firstLineChars="700" w:firstLine="1960"/>
        <w:rPr>
          <w:rFonts w:ascii="宋体" w:hAnsi="宋体" w:cs="宋体"/>
          <w:sz w:val="28"/>
          <w:szCs w:val="28"/>
        </w:rPr>
      </w:pPr>
    </w:p>
    <w:p w:rsidR="007B3CB4" w:rsidRDefault="007B3CB4">
      <w:pPr>
        <w:wordWrap w:val="0"/>
        <w:spacing w:line="360" w:lineRule="auto"/>
        <w:ind w:firstLineChars="700" w:firstLine="1960"/>
        <w:rPr>
          <w:rFonts w:ascii="宋体" w:hAnsi="宋体" w:cs="宋体"/>
          <w:sz w:val="28"/>
          <w:szCs w:val="28"/>
        </w:rPr>
      </w:pPr>
    </w:p>
    <w:p w:rsidR="004878C8" w:rsidRDefault="004878C8" w:rsidP="004878C8">
      <w:pPr>
        <w:pStyle w:val="11"/>
      </w:pPr>
    </w:p>
    <w:p w:rsidR="004878C8" w:rsidRDefault="004878C8" w:rsidP="004878C8"/>
    <w:p w:rsidR="004878C8" w:rsidRDefault="004878C8" w:rsidP="004878C8">
      <w:pPr>
        <w:pStyle w:val="11"/>
      </w:pPr>
    </w:p>
    <w:p w:rsidR="004878C8" w:rsidRPr="004878C8" w:rsidRDefault="004878C8" w:rsidP="004878C8"/>
    <w:p w:rsidR="007B3CB4" w:rsidRDefault="00515625">
      <w:pPr>
        <w:wordWrap w:val="0"/>
        <w:spacing w:line="360" w:lineRule="auto"/>
        <w:ind w:firstLineChars="1400" w:firstLine="3920"/>
        <w:rPr>
          <w:rFonts w:ascii="宋体" w:hAnsi="宋体" w:cs="宋体"/>
          <w:sz w:val="28"/>
          <w:szCs w:val="28"/>
        </w:rPr>
      </w:pPr>
      <w:r>
        <w:rPr>
          <w:rFonts w:ascii="宋体" w:hAnsi="宋体" w:cs="宋体" w:hint="eastAsia"/>
          <w:sz w:val="28"/>
          <w:szCs w:val="28"/>
        </w:rPr>
        <w:t>磋商响应人：</w:t>
      </w:r>
      <w:r>
        <w:rPr>
          <w:rFonts w:ascii="宋体" w:hAnsi="宋体" w:cs="宋体" w:hint="eastAsia"/>
          <w:kern w:val="0"/>
          <w:sz w:val="28"/>
          <w:szCs w:val="28"/>
        </w:rPr>
        <w:t>（供应商公章）</w:t>
      </w:r>
    </w:p>
    <w:p w:rsidR="007B3CB4" w:rsidRDefault="007B3CB4">
      <w:pPr>
        <w:wordWrap w:val="0"/>
        <w:spacing w:line="360" w:lineRule="auto"/>
        <w:ind w:firstLineChars="700" w:firstLine="1968"/>
        <w:rPr>
          <w:rFonts w:ascii="宋体" w:hAnsi="宋体" w:cs="宋体"/>
          <w:b/>
          <w:sz w:val="28"/>
          <w:szCs w:val="28"/>
          <w:u w:val="single"/>
        </w:rPr>
      </w:pPr>
    </w:p>
    <w:p w:rsidR="007B3CB4" w:rsidRDefault="00515625">
      <w:pPr>
        <w:wordWrap w:val="0"/>
        <w:spacing w:line="360" w:lineRule="auto"/>
        <w:jc w:val="center"/>
        <w:rPr>
          <w:rFonts w:ascii="宋体" w:hAnsi="宋体" w:cs="宋体"/>
          <w:sz w:val="28"/>
          <w:szCs w:val="28"/>
        </w:rPr>
      </w:pPr>
      <w:r>
        <w:rPr>
          <w:rFonts w:ascii="宋体" w:hAnsi="宋体" w:cs="宋体" w:hint="eastAsia"/>
          <w:sz w:val="28"/>
          <w:szCs w:val="28"/>
        </w:rPr>
        <w:t xml:space="preserve">                  年   月   日</w:t>
      </w:r>
    </w:p>
    <w:p w:rsidR="007B3CB4" w:rsidRDefault="007B3CB4">
      <w:pPr>
        <w:wordWrap w:val="0"/>
        <w:spacing w:line="360" w:lineRule="auto"/>
        <w:rPr>
          <w:rFonts w:ascii="宋体" w:hAnsi="宋体" w:cs="宋体"/>
          <w:sz w:val="28"/>
          <w:szCs w:val="28"/>
        </w:rPr>
      </w:pPr>
    </w:p>
    <w:p w:rsidR="007B3CB4" w:rsidRDefault="007B3CB4">
      <w:pPr>
        <w:wordWrap w:val="0"/>
        <w:spacing w:line="360" w:lineRule="auto"/>
        <w:rPr>
          <w:rFonts w:ascii="宋体" w:hAnsi="宋体" w:cs="宋体"/>
          <w:sz w:val="28"/>
          <w:szCs w:val="28"/>
        </w:rPr>
      </w:pPr>
    </w:p>
    <w:p w:rsidR="007B3CB4" w:rsidRDefault="007B3CB4">
      <w:pPr>
        <w:wordWrap w:val="0"/>
        <w:spacing w:line="360" w:lineRule="auto"/>
        <w:rPr>
          <w:rFonts w:ascii="宋体" w:hAnsi="宋体" w:cs="宋体"/>
          <w:sz w:val="28"/>
          <w:szCs w:val="28"/>
        </w:rPr>
      </w:pPr>
    </w:p>
    <w:p w:rsidR="007B3CB4" w:rsidRDefault="007B3CB4">
      <w:pPr>
        <w:pStyle w:val="11"/>
        <w:tabs>
          <w:tab w:val="clear" w:pos="1050"/>
          <w:tab w:val="clear" w:pos="8937"/>
          <w:tab w:val="right" w:leader="dot" w:pos="9345"/>
        </w:tabs>
        <w:rPr>
          <w:rFonts w:cs="宋体"/>
          <w:sz w:val="28"/>
          <w:szCs w:val="28"/>
        </w:rPr>
      </w:pPr>
    </w:p>
    <w:p w:rsidR="007B3CB4" w:rsidRDefault="007B3CB4">
      <w:pPr>
        <w:rPr>
          <w:rFonts w:cs="宋体"/>
          <w:sz w:val="28"/>
          <w:szCs w:val="28"/>
        </w:rPr>
      </w:pPr>
    </w:p>
    <w:p w:rsidR="007B3CB4" w:rsidRDefault="007B3CB4">
      <w:pPr>
        <w:pStyle w:val="11"/>
        <w:rPr>
          <w:rFonts w:cs="宋体"/>
          <w:sz w:val="28"/>
          <w:szCs w:val="28"/>
        </w:rPr>
      </w:pPr>
    </w:p>
    <w:p w:rsidR="007B3CB4" w:rsidRDefault="007B3CB4">
      <w:pPr>
        <w:rPr>
          <w:rFonts w:cs="宋体"/>
          <w:sz w:val="28"/>
          <w:szCs w:val="28"/>
        </w:rPr>
      </w:pPr>
    </w:p>
    <w:p w:rsidR="007B3CB4" w:rsidRDefault="007B3CB4">
      <w:pPr>
        <w:pStyle w:val="11"/>
        <w:rPr>
          <w:rFonts w:cs="宋体"/>
          <w:sz w:val="28"/>
          <w:szCs w:val="28"/>
        </w:rPr>
      </w:pPr>
    </w:p>
    <w:p w:rsidR="007B3CB4" w:rsidRDefault="007B3CB4">
      <w:pPr>
        <w:rPr>
          <w:rFonts w:cs="宋体"/>
          <w:sz w:val="28"/>
          <w:szCs w:val="28"/>
        </w:rPr>
      </w:pPr>
    </w:p>
    <w:p w:rsidR="007B3CB4" w:rsidRPr="003134E0" w:rsidRDefault="00515625" w:rsidP="003134E0">
      <w:pPr>
        <w:jc w:val="center"/>
        <w:rPr>
          <w:b/>
          <w:sz w:val="28"/>
          <w:szCs w:val="28"/>
        </w:rPr>
      </w:pPr>
      <w:r w:rsidRPr="003134E0">
        <w:rPr>
          <w:rFonts w:hint="eastAsia"/>
          <w:b/>
          <w:sz w:val="28"/>
          <w:szCs w:val="28"/>
        </w:rPr>
        <w:t>目　　录</w:t>
      </w:r>
    </w:p>
    <w:p w:rsidR="007B3CB4" w:rsidRDefault="007B3CB4" w:rsidP="00B5241F">
      <w:pPr>
        <w:pStyle w:val="02"/>
      </w:pPr>
    </w:p>
    <w:p w:rsidR="007B3CB4" w:rsidRDefault="00515625" w:rsidP="006A0271">
      <w:pPr>
        <w:pStyle w:val="02"/>
        <w:numPr>
          <w:ilvl w:val="0"/>
          <w:numId w:val="12"/>
        </w:numPr>
      </w:pPr>
      <w:r w:rsidRPr="009D1A18">
        <w:rPr>
          <w:rFonts w:hint="eastAsia"/>
        </w:rPr>
        <w:t>资格、技术及商务部分</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1.资格审查资料</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2.磋商响应授权书</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3.磋商响应函</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4.诚信履约承诺函</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5.项目实施方案</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6.需求响应表</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7.履行合同所必需的设备专业技术能力证明文件</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8.</w:t>
      </w:r>
      <w:r>
        <w:rPr>
          <w:rFonts w:ascii="宋体" w:hAnsi="宋体" w:cs="宋体" w:hint="eastAsia"/>
          <w:bCs/>
          <w:sz w:val="24"/>
          <w:szCs w:val="21"/>
        </w:rPr>
        <w:t>质保及售后服务</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9.业绩一览表（如有）</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10.业绩合同（如有）</w:t>
      </w:r>
    </w:p>
    <w:p w:rsidR="006A0271" w:rsidRDefault="006A0271" w:rsidP="006A0271">
      <w:pPr>
        <w:snapToGrid w:val="0"/>
        <w:spacing w:line="360" w:lineRule="auto"/>
        <w:rPr>
          <w:rFonts w:ascii="宋体" w:hAnsi="宋体" w:cs="宋体"/>
          <w:bCs/>
          <w:sz w:val="24"/>
        </w:rPr>
      </w:pPr>
      <w:r>
        <w:rPr>
          <w:rFonts w:ascii="宋体" w:hAnsi="宋体" w:cs="宋体" w:hint="eastAsia"/>
          <w:bCs/>
          <w:sz w:val="24"/>
        </w:rPr>
        <w:t>11</w:t>
      </w:r>
      <w:r>
        <w:rPr>
          <w:rFonts w:ascii="宋体" w:hAnsi="宋体" w:cs="宋体" w:hint="eastAsia"/>
          <w:sz w:val="24"/>
        </w:rPr>
        <w:t>.</w:t>
      </w:r>
      <w:r>
        <w:rPr>
          <w:rFonts w:ascii="宋体" w:hAnsi="宋体" w:cs="宋体" w:hint="eastAsia"/>
          <w:bCs/>
          <w:sz w:val="24"/>
        </w:rPr>
        <w:t>其他证明材料</w:t>
      </w:r>
    </w:p>
    <w:p w:rsidR="006A0271" w:rsidRPr="006A0271" w:rsidRDefault="006A0271" w:rsidP="006A0271">
      <w:pPr>
        <w:pStyle w:val="11"/>
      </w:pPr>
    </w:p>
    <w:p w:rsidR="007B3CB4" w:rsidRPr="006A0271" w:rsidRDefault="00515625" w:rsidP="006A0271">
      <w:pPr>
        <w:pStyle w:val="02"/>
        <w:numPr>
          <w:ilvl w:val="0"/>
          <w:numId w:val="12"/>
        </w:numPr>
        <w:spacing w:line="360" w:lineRule="auto"/>
      </w:pPr>
      <w:r w:rsidRPr="006A0271">
        <w:rPr>
          <w:rFonts w:ascii="宋体" w:hAnsi="宋体" w:cs="宋体" w:hint="eastAsia"/>
          <w:sz w:val="24"/>
        </w:rPr>
        <w:t>报价部分</w:t>
      </w:r>
    </w:p>
    <w:p w:rsidR="007B3CB4" w:rsidRDefault="00515625" w:rsidP="006A0271">
      <w:pPr>
        <w:snapToGrid w:val="0"/>
        <w:spacing w:line="360" w:lineRule="auto"/>
        <w:rPr>
          <w:rFonts w:ascii="宋体" w:hAnsi="宋体" w:cs="宋体"/>
          <w:bCs/>
          <w:sz w:val="24"/>
        </w:rPr>
      </w:pPr>
      <w:r>
        <w:rPr>
          <w:rFonts w:ascii="宋体" w:hAnsi="宋体" w:cs="宋体" w:hint="eastAsia"/>
          <w:bCs/>
          <w:sz w:val="24"/>
        </w:rPr>
        <w:t>1.磋商响应报价表（第一轮）</w:t>
      </w:r>
    </w:p>
    <w:p w:rsidR="007B3CB4" w:rsidRDefault="00515625" w:rsidP="006A0271">
      <w:pPr>
        <w:snapToGrid w:val="0"/>
        <w:spacing w:line="360" w:lineRule="auto"/>
        <w:rPr>
          <w:rFonts w:ascii="宋体" w:hAnsi="宋体" w:cs="宋体"/>
          <w:sz w:val="24"/>
        </w:rPr>
      </w:pPr>
      <w:r>
        <w:rPr>
          <w:rFonts w:ascii="宋体" w:hAnsi="宋体" w:cs="宋体" w:hint="eastAsia"/>
          <w:sz w:val="24"/>
        </w:rPr>
        <w:t>2.</w:t>
      </w:r>
      <w:r w:rsidR="009D1A18">
        <w:rPr>
          <w:rFonts w:ascii="宋体" w:hAnsi="宋体" w:cs="宋体" w:hint="eastAsia"/>
          <w:sz w:val="24"/>
        </w:rPr>
        <w:t>分项报价表</w:t>
      </w: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4878C8" w:rsidRDefault="004878C8" w:rsidP="00B5241F">
      <w:pPr>
        <w:pStyle w:val="02"/>
      </w:pPr>
    </w:p>
    <w:p w:rsidR="007B3CB4" w:rsidRDefault="007B3CB4" w:rsidP="00B5241F">
      <w:pPr>
        <w:pStyle w:val="02"/>
      </w:pPr>
    </w:p>
    <w:p w:rsidR="007B3CB4" w:rsidRDefault="007B3CB4" w:rsidP="00B5241F">
      <w:pPr>
        <w:pStyle w:val="02"/>
      </w:pPr>
    </w:p>
    <w:p w:rsidR="009D1A18" w:rsidRDefault="009D1A18" w:rsidP="00B5241F">
      <w:pPr>
        <w:pStyle w:val="02"/>
      </w:pPr>
    </w:p>
    <w:p w:rsidR="009D1A18" w:rsidRDefault="009D1A18" w:rsidP="00B5241F">
      <w:pPr>
        <w:pStyle w:val="02"/>
      </w:pPr>
    </w:p>
    <w:p w:rsidR="009D1A18" w:rsidRDefault="009D1A18" w:rsidP="00B5241F">
      <w:pPr>
        <w:pStyle w:val="02"/>
      </w:pPr>
    </w:p>
    <w:p w:rsidR="009D1A18" w:rsidRDefault="009D1A18" w:rsidP="00B5241F">
      <w:pPr>
        <w:pStyle w:val="02"/>
      </w:pPr>
    </w:p>
    <w:p w:rsidR="009D1A18" w:rsidRDefault="009D1A18" w:rsidP="00B5241F">
      <w:pPr>
        <w:pStyle w:val="02"/>
      </w:pPr>
    </w:p>
    <w:p w:rsidR="006A0271" w:rsidRDefault="006A0271" w:rsidP="00B5241F">
      <w:pPr>
        <w:pStyle w:val="02"/>
      </w:pPr>
    </w:p>
    <w:p w:rsidR="006A0271" w:rsidRDefault="006A0271" w:rsidP="00B5241F">
      <w:pPr>
        <w:pStyle w:val="02"/>
      </w:pPr>
    </w:p>
    <w:p w:rsidR="006A0271" w:rsidRDefault="006A0271" w:rsidP="00B5241F">
      <w:pPr>
        <w:pStyle w:val="02"/>
      </w:pPr>
    </w:p>
    <w:p w:rsidR="006A0271" w:rsidRDefault="006A0271" w:rsidP="00B5241F">
      <w:pPr>
        <w:pStyle w:val="02"/>
      </w:pPr>
    </w:p>
    <w:p w:rsidR="006A0271" w:rsidRDefault="006A0271" w:rsidP="00B5241F">
      <w:pPr>
        <w:pStyle w:val="02"/>
      </w:pPr>
    </w:p>
    <w:p w:rsidR="007B3CB4" w:rsidRPr="00B5241F" w:rsidRDefault="00515625" w:rsidP="00B5241F">
      <w:pPr>
        <w:pStyle w:val="02"/>
      </w:pPr>
      <w:r w:rsidRPr="00B5241F">
        <w:rPr>
          <w:rFonts w:hint="eastAsia"/>
        </w:rPr>
        <w:lastRenderedPageBreak/>
        <w:t>一、资格、技术商务部分</w:t>
      </w:r>
    </w:p>
    <w:p w:rsidR="007B3CB4" w:rsidRDefault="007B3CB4" w:rsidP="00B5241F">
      <w:pPr>
        <w:pStyle w:val="02"/>
      </w:pPr>
    </w:p>
    <w:p w:rsidR="007B3CB4" w:rsidRDefault="00515625" w:rsidP="00B5241F">
      <w:pPr>
        <w:ind w:firstLineChars="200" w:firstLine="562"/>
        <w:jc w:val="left"/>
        <w:rPr>
          <w:rFonts w:ascii="宋体" w:hAnsi="宋体" w:cs="宋体"/>
          <w:b/>
          <w:sz w:val="28"/>
          <w:szCs w:val="28"/>
        </w:rPr>
      </w:pPr>
      <w:r>
        <w:rPr>
          <w:rFonts w:ascii="宋体" w:hAnsi="宋体" w:cs="宋体" w:hint="eastAsia"/>
          <w:b/>
          <w:bCs/>
          <w:sz w:val="28"/>
          <w:szCs w:val="28"/>
        </w:rPr>
        <w:t>1、</w:t>
      </w:r>
      <w:r>
        <w:rPr>
          <w:rFonts w:ascii="宋体" w:hAnsi="宋体" w:cs="宋体" w:hint="eastAsia"/>
          <w:b/>
          <w:sz w:val="28"/>
          <w:szCs w:val="28"/>
        </w:rPr>
        <w:t>营业执照、特定资格要求等资料的复印件</w:t>
      </w:r>
    </w:p>
    <w:p w:rsidR="007B3CB4" w:rsidRDefault="007B3CB4">
      <w:pPr>
        <w:spacing w:line="360" w:lineRule="auto"/>
        <w:ind w:firstLineChars="200" w:firstLine="562"/>
        <w:rPr>
          <w:rFonts w:ascii="宋体" w:hAnsi="宋体" w:cs="宋体"/>
          <w:b/>
          <w:bCs/>
          <w:sz w:val="28"/>
          <w:szCs w:val="28"/>
        </w:rPr>
      </w:pPr>
    </w:p>
    <w:p w:rsidR="007B3CB4" w:rsidRDefault="00515625" w:rsidP="00B5241F">
      <w:pPr>
        <w:spacing w:line="480" w:lineRule="auto"/>
        <w:ind w:firstLineChars="200" w:firstLine="562"/>
        <w:jc w:val="left"/>
        <w:rPr>
          <w:rFonts w:ascii="宋体" w:hAnsi="宋体" w:cs="宋体"/>
          <w:b/>
          <w:bCs/>
          <w:sz w:val="28"/>
          <w:szCs w:val="28"/>
        </w:rPr>
      </w:pPr>
      <w:r>
        <w:rPr>
          <w:rFonts w:ascii="宋体" w:hAnsi="宋体" w:cs="宋体" w:hint="eastAsia"/>
          <w:b/>
          <w:bCs/>
          <w:sz w:val="28"/>
          <w:szCs w:val="28"/>
        </w:rPr>
        <w:t>2、磋商响应授权书</w:t>
      </w:r>
    </w:p>
    <w:p w:rsidR="007B3CB4" w:rsidRDefault="00515625">
      <w:pPr>
        <w:wordWrap w:val="0"/>
        <w:snapToGrid w:val="0"/>
        <w:spacing w:line="360" w:lineRule="auto"/>
        <w:rPr>
          <w:rFonts w:ascii="宋体" w:hAnsi="宋体" w:cs="宋体"/>
          <w:sz w:val="24"/>
          <w:szCs w:val="21"/>
        </w:rPr>
      </w:pPr>
      <w:r>
        <w:rPr>
          <w:rFonts w:ascii="宋体" w:hAnsi="宋体" w:cs="宋体" w:hint="eastAsia"/>
          <w:sz w:val="24"/>
          <w:szCs w:val="21"/>
        </w:rPr>
        <w:t>致</w:t>
      </w:r>
      <w:r>
        <w:rPr>
          <w:rFonts w:ascii="宋体" w:hAnsi="宋体" w:cs="宋体" w:hint="eastAsia"/>
          <w:sz w:val="24"/>
          <w:szCs w:val="21"/>
          <w:u w:val="single"/>
        </w:rPr>
        <w:t xml:space="preserve">         </w:t>
      </w:r>
      <w:r>
        <w:rPr>
          <w:rFonts w:ascii="宋体" w:hAnsi="宋体" w:cs="宋体" w:hint="eastAsia"/>
          <w:sz w:val="24"/>
          <w:szCs w:val="21"/>
        </w:rPr>
        <w:t>（采购人名称）：</w:t>
      </w:r>
    </w:p>
    <w:p w:rsidR="007B3CB4" w:rsidRDefault="00515625">
      <w:pPr>
        <w:snapToGrid w:val="0"/>
        <w:spacing w:line="360" w:lineRule="auto"/>
        <w:ind w:firstLineChars="200" w:firstLine="480"/>
        <w:jc w:val="left"/>
        <w:rPr>
          <w:rFonts w:ascii="宋体" w:hAnsi="宋体" w:cs="宋体"/>
          <w:sz w:val="24"/>
        </w:rPr>
      </w:pPr>
      <w:r>
        <w:rPr>
          <w:rFonts w:ascii="宋体" w:hAnsi="宋体" w:cs="宋体" w:hint="eastAsia"/>
          <w:sz w:val="24"/>
        </w:rPr>
        <w:t>本授权书声明：</w:t>
      </w:r>
      <w:r>
        <w:rPr>
          <w:rFonts w:ascii="宋体" w:hAnsi="宋体" w:cs="宋体" w:hint="eastAsia"/>
          <w:sz w:val="24"/>
          <w:u w:val="single"/>
        </w:rPr>
        <w:t xml:space="preserve">           </w:t>
      </w:r>
      <w:r>
        <w:rPr>
          <w:rFonts w:ascii="宋体" w:hAnsi="宋体" w:cs="宋体" w:hint="eastAsia"/>
          <w:sz w:val="24"/>
        </w:rPr>
        <w:t xml:space="preserve">（供应商名称）授权本单位 </w:t>
      </w:r>
      <w:r>
        <w:rPr>
          <w:rFonts w:ascii="宋体" w:hAnsi="宋体" w:cs="宋体" w:hint="eastAsia"/>
          <w:sz w:val="24"/>
          <w:u w:val="single"/>
        </w:rPr>
        <w:t xml:space="preserve">        </w:t>
      </w:r>
      <w:r>
        <w:rPr>
          <w:rFonts w:ascii="宋体" w:hAnsi="宋体" w:cs="宋体" w:hint="eastAsia"/>
          <w:sz w:val="24"/>
        </w:rPr>
        <w:t>（供应商授权代表姓名、职务）代表本单位参加</w:t>
      </w:r>
      <w:r>
        <w:rPr>
          <w:rFonts w:ascii="宋体" w:hAnsi="宋体" w:cs="宋体" w:hint="eastAsia"/>
          <w:sz w:val="24"/>
          <w:u w:val="single"/>
        </w:rPr>
        <w:t xml:space="preserve">             </w:t>
      </w:r>
      <w:r>
        <w:rPr>
          <w:rFonts w:ascii="宋体" w:hAnsi="宋体" w:cs="宋体" w:hint="eastAsia"/>
          <w:sz w:val="24"/>
        </w:rPr>
        <w:t>（项目全称）项目磋商响应活动,全权代表本公司处理磋商响应过程的一切事宜，包括但不限于：磋商响应、参与响应文件的开启、磋商、合同签署、合同执行等。供应商授权代表在磋商响应过程中所签署的一切文件和处理与之有关的一切事务，本公司均予以认可并对此承担责任。供应商授权代表无转委托权。特此授权。</w:t>
      </w:r>
    </w:p>
    <w:p w:rsidR="007B3CB4" w:rsidRDefault="00515625">
      <w:pPr>
        <w:snapToGrid w:val="0"/>
        <w:spacing w:line="360" w:lineRule="auto"/>
        <w:ind w:firstLineChars="200" w:firstLine="480"/>
        <w:jc w:val="left"/>
        <w:rPr>
          <w:rFonts w:ascii="宋体" w:hAnsi="宋体" w:cs="宋体"/>
          <w:sz w:val="24"/>
        </w:rPr>
      </w:pPr>
      <w:r>
        <w:rPr>
          <w:rFonts w:ascii="宋体" w:hAnsi="宋体" w:cs="宋体" w:hint="eastAsia"/>
          <w:sz w:val="24"/>
        </w:rPr>
        <w:t>本授权书自出具之日起生效。</w:t>
      </w:r>
    </w:p>
    <w:p w:rsidR="007B3CB4" w:rsidRDefault="0051562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特此声明。</w:t>
      </w:r>
    </w:p>
    <w:p w:rsidR="007B3CB4" w:rsidRDefault="007B3CB4">
      <w:pPr>
        <w:spacing w:line="360" w:lineRule="auto"/>
        <w:ind w:firstLineChars="200" w:firstLine="480"/>
        <w:rPr>
          <w:rFonts w:ascii="宋体" w:hAnsi="宋体" w:cs="宋体"/>
          <w:sz w:val="24"/>
        </w:rPr>
      </w:pPr>
    </w:p>
    <w:p w:rsidR="007B3CB4" w:rsidRDefault="00515625">
      <w:pPr>
        <w:spacing w:line="360" w:lineRule="auto"/>
        <w:ind w:firstLineChars="200" w:firstLine="420"/>
        <w:rPr>
          <w:rFonts w:ascii="宋体" w:hAnsi="宋体" w:cs="宋体"/>
        </w:rPr>
      </w:pPr>
      <w:r>
        <w:rPr>
          <w:rFonts w:ascii="宋体" w:hAnsi="宋体" w:cs="宋体" w:hint="eastAsia"/>
        </w:rPr>
        <w:t xml:space="preserve">                                   </w:t>
      </w:r>
    </w:p>
    <w:p w:rsidR="007B3CB4" w:rsidRDefault="007B3CB4">
      <w:pPr>
        <w:spacing w:line="360" w:lineRule="auto"/>
        <w:ind w:firstLineChars="200" w:firstLine="420"/>
        <w:rPr>
          <w:rFonts w:ascii="宋体" w:hAnsi="宋体" w:cs="宋体"/>
        </w:rPr>
      </w:pPr>
    </w:p>
    <w:p w:rsidR="007B3CB4" w:rsidRDefault="007B3CB4">
      <w:pPr>
        <w:spacing w:line="360" w:lineRule="auto"/>
        <w:ind w:firstLineChars="200" w:firstLine="420"/>
        <w:rPr>
          <w:rFonts w:ascii="宋体" w:hAnsi="宋体" w:cs="宋体"/>
        </w:rPr>
      </w:pPr>
    </w:p>
    <w:p w:rsidR="007B3CB4" w:rsidRPr="00B5241F" w:rsidRDefault="00515625" w:rsidP="004878C8">
      <w:pPr>
        <w:spacing w:line="360" w:lineRule="auto"/>
        <w:ind w:right="720"/>
        <w:jc w:val="right"/>
        <w:rPr>
          <w:rFonts w:ascii="宋体" w:hAnsi="宋体" w:cs="宋体"/>
          <w:b/>
          <w:sz w:val="24"/>
        </w:rPr>
      </w:pPr>
      <w:r w:rsidRPr="00B5241F">
        <w:rPr>
          <w:rFonts w:ascii="宋体" w:hAnsi="宋体" w:cs="宋体" w:hint="eastAsia"/>
          <w:b/>
          <w:sz w:val="24"/>
        </w:rPr>
        <w:t>磋商响应人盖章：</w:t>
      </w:r>
    </w:p>
    <w:p w:rsidR="007B3CB4" w:rsidRPr="00B5241F" w:rsidRDefault="00515625" w:rsidP="00B5241F">
      <w:pPr>
        <w:spacing w:line="360" w:lineRule="auto"/>
        <w:ind w:firstLineChars="200" w:firstLine="482"/>
        <w:rPr>
          <w:rFonts w:ascii="宋体" w:hAnsi="宋体" w:cs="宋体"/>
          <w:b/>
          <w:sz w:val="24"/>
        </w:rPr>
      </w:pPr>
      <w:r w:rsidRPr="00B5241F">
        <w:rPr>
          <w:rFonts w:ascii="宋体" w:hAnsi="宋体" w:cs="宋体" w:hint="eastAsia"/>
          <w:b/>
          <w:sz w:val="24"/>
        </w:rPr>
        <w:t xml:space="preserve">                                                 日          期：</w:t>
      </w: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9D1A18" w:rsidRDefault="009D1A18" w:rsidP="00B5241F">
      <w:pPr>
        <w:pStyle w:val="02"/>
      </w:pPr>
    </w:p>
    <w:p w:rsidR="009D1A18" w:rsidRDefault="009D1A18" w:rsidP="00B5241F">
      <w:pPr>
        <w:pStyle w:val="02"/>
      </w:pPr>
    </w:p>
    <w:p w:rsidR="009D1A18" w:rsidRDefault="009D1A18" w:rsidP="00B5241F">
      <w:pPr>
        <w:pStyle w:val="02"/>
      </w:pPr>
    </w:p>
    <w:p w:rsidR="006A0271" w:rsidRDefault="006A0271" w:rsidP="00B5241F">
      <w:pPr>
        <w:pStyle w:val="02"/>
      </w:pPr>
    </w:p>
    <w:p w:rsidR="006A0271" w:rsidRDefault="006A0271" w:rsidP="00B5241F">
      <w:pPr>
        <w:pStyle w:val="02"/>
      </w:pPr>
    </w:p>
    <w:p w:rsidR="007B3CB4" w:rsidRDefault="00515625" w:rsidP="00B5241F">
      <w:pPr>
        <w:pStyle w:val="02"/>
      </w:pPr>
      <w:r>
        <w:rPr>
          <w:rFonts w:hint="eastAsia"/>
        </w:rPr>
        <w:lastRenderedPageBreak/>
        <w:t>3</w:t>
      </w:r>
      <w:r>
        <w:rPr>
          <w:rFonts w:hint="eastAsia"/>
        </w:rPr>
        <w:t>、磋商响应函格式</w:t>
      </w:r>
    </w:p>
    <w:p w:rsidR="007B3CB4" w:rsidRDefault="00515625">
      <w:pPr>
        <w:wordWrap w:val="0"/>
        <w:snapToGrid w:val="0"/>
        <w:spacing w:line="360" w:lineRule="auto"/>
        <w:rPr>
          <w:rFonts w:ascii="宋体" w:hAnsi="宋体" w:cs="宋体"/>
          <w:b/>
          <w:sz w:val="24"/>
          <w:szCs w:val="21"/>
        </w:rPr>
      </w:pPr>
      <w:r>
        <w:rPr>
          <w:rFonts w:ascii="宋体" w:hAnsi="宋体" w:cs="宋体" w:hint="eastAsia"/>
          <w:sz w:val="24"/>
          <w:szCs w:val="21"/>
        </w:rPr>
        <w:t>致</w:t>
      </w:r>
      <w:r>
        <w:rPr>
          <w:rFonts w:ascii="宋体" w:hAnsi="宋体" w:cs="宋体" w:hint="eastAsia"/>
          <w:sz w:val="24"/>
          <w:szCs w:val="21"/>
          <w:u w:val="single"/>
        </w:rPr>
        <w:t xml:space="preserve">         </w:t>
      </w:r>
      <w:r>
        <w:rPr>
          <w:rFonts w:ascii="宋体" w:hAnsi="宋体" w:cs="宋体" w:hint="eastAsia"/>
          <w:sz w:val="24"/>
          <w:szCs w:val="21"/>
        </w:rPr>
        <w:t>（采购人名称）：</w:t>
      </w:r>
    </w:p>
    <w:p w:rsidR="007B3CB4" w:rsidRDefault="0051562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1.根据贵方采购公告，我们决定参加贵方组织的</w:t>
      </w:r>
      <w:r>
        <w:rPr>
          <w:rFonts w:ascii="宋体" w:hAnsi="宋体" w:cs="宋体" w:hint="eastAsia"/>
          <w:sz w:val="24"/>
          <w:szCs w:val="21"/>
          <w:u w:val="single"/>
        </w:rPr>
        <w:t xml:space="preserve">                      </w:t>
      </w:r>
      <w:r>
        <w:rPr>
          <w:rFonts w:ascii="宋体" w:hAnsi="宋体" w:cs="宋体" w:hint="eastAsia"/>
          <w:sz w:val="24"/>
          <w:szCs w:val="21"/>
        </w:rPr>
        <w:t>项目的采购活动。我方授权</w:t>
      </w:r>
      <w:r>
        <w:rPr>
          <w:rFonts w:ascii="宋体" w:hAnsi="宋体" w:cs="宋体" w:hint="eastAsia"/>
          <w:sz w:val="24"/>
          <w:szCs w:val="21"/>
          <w:u w:val="single"/>
        </w:rPr>
        <w:t xml:space="preserve">       </w:t>
      </w:r>
      <w:r>
        <w:rPr>
          <w:rFonts w:ascii="宋体" w:hAnsi="宋体" w:cs="宋体" w:hint="eastAsia"/>
          <w:sz w:val="24"/>
          <w:szCs w:val="21"/>
        </w:rPr>
        <w:t>(姓名和职务),代表我方</w:t>
      </w:r>
      <w:r>
        <w:rPr>
          <w:rFonts w:ascii="宋体" w:hAnsi="宋体" w:cs="宋体" w:hint="eastAsia"/>
          <w:sz w:val="24"/>
          <w:szCs w:val="21"/>
          <w:u w:val="single"/>
        </w:rPr>
        <w:t xml:space="preserve">             </w:t>
      </w:r>
      <w:r>
        <w:rPr>
          <w:rFonts w:ascii="宋体" w:hAnsi="宋体" w:cs="宋体" w:hint="eastAsia"/>
          <w:sz w:val="24"/>
          <w:szCs w:val="21"/>
        </w:rPr>
        <w:t>（供应商的名称）联系方式 (手机号码</w:t>
      </w:r>
      <w:r>
        <w:rPr>
          <w:rFonts w:ascii="宋体" w:hAnsi="宋体" w:cs="宋体" w:hint="eastAsia"/>
          <w:sz w:val="24"/>
          <w:szCs w:val="21"/>
          <w:u w:val="single"/>
        </w:rPr>
        <w:t xml:space="preserve">           </w:t>
      </w:r>
      <w:r>
        <w:rPr>
          <w:rFonts w:ascii="宋体" w:hAnsi="宋体" w:cs="宋体" w:hint="eastAsia"/>
          <w:sz w:val="24"/>
          <w:szCs w:val="21"/>
        </w:rPr>
        <w:t>)全权处理本项目响应的有关事宜。</w:t>
      </w:r>
    </w:p>
    <w:p w:rsidR="007B3CB4" w:rsidRDefault="0051562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2.我方完全满足《中华人民共和国政府采购法》第二十二条的全部要求，若有虚假，同意按《中华人民共和国政府采购法》第七十七条处理。</w:t>
      </w:r>
    </w:p>
    <w:p w:rsidR="007B3CB4" w:rsidRDefault="0051562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3.我单位至响应截止日，供应商不存在以下情形：（1）被人民法院列入失信被执行人名单的；（2）被税务机关列入重大税收违法失信主体名单的；（3）被财政部门列入政府采购严重违法失信行为记录名单的。上述承诺若有虚假，同意按《中华人民共和国政府采购法》第七十七条接受处理。</w:t>
      </w:r>
    </w:p>
    <w:p w:rsidR="007B3CB4" w:rsidRDefault="00515625">
      <w:pPr>
        <w:wordWrap w:val="0"/>
        <w:snapToGrid w:val="0"/>
        <w:spacing w:line="360" w:lineRule="auto"/>
        <w:ind w:firstLineChars="200" w:firstLine="480"/>
        <w:rPr>
          <w:rFonts w:ascii="宋体" w:hAnsi="宋体" w:cs="宋体"/>
          <w:sz w:val="24"/>
        </w:rPr>
      </w:pPr>
      <w:r>
        <w:rPr>
          <w:rFonts w:ascii="宋体" w:hAnsi="宋体" w:cs="宋体" w:hint="eastAsia"/>
          <w:sz w:val="24"/>
        </w:rPr>
        <w:t>4.我单位不存在为采购项目提供整体设计、规范编制或者项目管理、监理、检测等服务后，再参加除整体设计、规范编制和项目管理、监理、检测等服务之外的采购活动的情形。</w:t>
      </w:r>
    </w:p>
    <w:p w:rsidR="007B3CB4" w:rsidRDefault="0051562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5.我方愿意按照采购文件规定的各项要求，向采购人提供所需的货物与服务。</w:t>
      </w:r>
    </w:p>
    <w:p w:rsidR="007B3CB4" w:rsidRDefault="00515625">
      <w:pPr>
        <w:wordWrap w:val="0"/>
        <w:snapToGrid w:val="0"/>
        <w:spacing w:line="360" w:lineRule="auto"/>
        <w:ind w:firstLineChars="200" w:firstLine="480"/>
        <w:rPr>
          <w:rFonts w:ascii="宋体" w:hAnsi="宋体" w:cs="宋体"/>
          <w:sz w:val="24"/>
          <w:szCs w:val="21"/>
        </w:rPr>
      </w:pPr>
      <w:r>
        <w:rPr>
          <w:rFonts w:ascii="宋体" w:hAnsi="宋体" w:cs="宋体" w:hint="eastAsia"/>
          <w:sz w:val="24"/>
          <w:szCs w:val="21"/>
        </w:rPr>
        <w:t>6.一旦我方成交，我方将严格履行合同规定的责任和义务。</w:t>
      </w:r>
    </w:p>
    <w:p w:rsidR="007B3CB4" w:rsidRDefault="00515625">
      <w:pPr>
        <w:wordWrap w:val="0"/>
        <w:snapToGrid w:val="0"/>
        <w:spacing w:line="360" w:lineRule="auto"/>
        <w:ind w:firstLineChars="200" w:firstLine="480"/>
        <w:rPr>
          <w:rFonts w:ascii="宋体" w:hAnsi="宋体" w:cs="宋体"/>
          <w:sz w:val="24"/>
        </w:rPr>
      </w:pPr>
      <w:r>
        <w:rPr>
          <w:rFonts w:ascii="宋体" w:hAnsi="宋体" w:cs="宋体" w:hint="eastAsia"/>
          <w:sz w:val="24"/>
          <w:szCs w:val="21"/>
        </w:rPr>
        <w:t>7.我方保证已提供和将要提供的文件是真实的、准确的。</w:t>
      </w:r>
    </w:p>
    <w:p w:rsidR="007B3CB4" w:rsidRDefault="007B3CB4">
      <w:pPr>
        <w:tabs>
          <w:tab w:val="left" w:pos="0"/>
          <w:tab w:val="left" w:pos="840"/>
        </w:tabs>
        <w:wordWrap w:val="0"/>
        <w:spacing w:line="360" w:lineRule="auto"/>
        <w:ind w:firstLineChars="200" w:firstLine="480"/>
        <w:rPr>
          <w:rFonts w:ascii="宋体" w:hAnsi="宋体" w:cs="宋体"/>
          <w:sz w:val="24"/>
        </w:rPr>
      </w:pPr>
    </w:p>
    <w:p w:rsidR="00B5241F" w:rsidRDefault="00B5241F" w:rsidP="00B5241F">
      <w:pPr>
        <w:pStyle w:val="11"/>
      </w:pPr>
    </w:p>
    <w:p w:rsidR="00B5241F" w:rsidRPr="00B5241F" w:rsidRDefault="00B5241F" w:rsidP="00B5241F"/>
    <w:p w:rsidR="00B5241F" w:rsidRPr="00B5241F" w:rsidRDefault="00B5241F" w:rsidP="00B5241F">
      <w:pPr>
        <w:spacing w:line="360" w:lineRule="auto"/>
        <w:ind w:right="720"/>
        <w:jc w:val="right"/>
        <w:rPr>
          <w:rFonts w:ascii="宋体" w:hAnsi="宋体" w:cs="宋体"/>
          <w:b/>
          <w:sz w:val="24"/>
        </w:rPr>
      </w:pPr>
      <w:r w:rsidRPr="00B5241F">
        <w:rPr>
          <w:rFonts w:ascii="宋体" w:hAnsi="宋体" w:cs="宋体" w:hint="eastAsia"/>
          <w:b/>
          <w:sz w:val="24"/>
        </w:rPr>
        <w:t>磋商响应人盖章：</w:t>
      </w:r>
    </w:p>
    <w:p w:rsidR="00B5241F" w:rsidRPr="00B5241F" w:rsidRDefault="00B5241F" w:rsidP="00B5241F">
      <w:pPr>
        <w:spacing w:line="360" w:lineRule="auto"/>
        <w:ind w:firstLineChars="200" w:firstLine="482"/>
        <w:rPr>
          <w:rFonts w:ascii="宋体" w:hAnsi="宋体" w:cs="宋体"/>
          <w:b/>
          <w:sz w:val="24"/>
        </w:rPr>
      </w:pPr>
      <w:r w:rsidRPr="00B5241F">
        <w:rPr>
          <w:rFonts w:ascii="宋体" w:hAnsi="宋体" w:cs="宋体" w:hint="eastAsia"/>
          <w:b/>
          <w:sz w:val="24"/>
        </w:rPr>
        <w:t xml:space="preserve">                                                 日          期：</w:t>
      </w:r>
    </w:p>
    <w:p w:rsidR="00B5241F" w:rsidRDefault="00B5241F" w:rsidP="00B5241F">
      <w:pPr>
        <w:pStyle w:val="02"/>
      </w:pPr>
    </w:p>
    <w:p w:rsidR="007B3CB4" w:rsidRDefault="007B3CB4">
      <w:pPr>
        <w:tabs>
          <w:tab w:val="left" w:pos="0"/>
          <w:tab w:val="left" w:pos="840"/>
        </w:tabs>
        <w:wordWrap w:val="0"/>
        <w:spacing w:line="360" w:lineRule="auto"/>
        <w:rPr>
          <w:rFonts w:ascii="宋体" w:hAnsi="宋体" w:cs="宋体"/>
          <w:sz w:val="24"/>
        </w:rPr>
      </w:pPr>
    </w:p>
    <w:p w:rsidR="007B3CB4" w:rsidRDefault="00515625" w:rsidP="00B5241F">
      <w:pPr>
        <w:pStyle w:val="02"/>
      </w:pPr>
      <w:r>
        <w:rPr>
          <w:rFonts w:hint="eastAsia"/>
        </w:rPr>
        <w:t xml:space="preserve">                                   </w:t>
      </w:r>
    </w:p>
    <w:p w:rsidR="007B3CB4" w:rsidRDefault="007B3CB4" w:rsidP="00B5241F">
      <w:pPr>
        <w:pStyle w:val="02"/>
      </w:pPr>
    </w:p>
    <w:p w:rsidR="007B3CB4" w:rsidRDefault="007B3CB4">
      <w:pPr>
        <w:widowControl/>
        <w:snapToGrid w:val="0"/>
        <w:spacing w:line="360" w:lineRule="auto"/>
        <w:jc w:val="center"/>
        <w:rPr>
          <w:rFonts w:ascii="宋体" w:hAnsi="宋体" w:cs="宋体"/>
          <w:b/>
          <w:sz w:val="28"/>
          <w:szCs w:val="28"/>
        </w:rPr>
      </w:pPr>
    </w:p>
    <w:p w:rsidR="007B3CB4" w:rsidRDefault="007B3CB4">
      <w:pPr>
        <w:widowControl/>
        <w:snapToGrid w:val="0"/>
        <w:spacing w:line="360" w:lineRule="auto"/>
        <w:jc w:val="center"/>
        <w:rPr>
          <w:rFonts w:ascii="宋体" w:hAnsi="宋体" w:cs="宋体"/>
          <w:b/>
          <w:sz w:val="28"/>
          <w:szCs w:val="28"/>
        </w:rPr>
      </w:pPr>
    </w:p>
    <w:p w:rsidR="007B3CB4" w:rsidRDefault="007B3CB4">
      <w:pPr>
        <w:widowControl/>
        <w:snapToGrid w:val="0"/>
        <w:spacing w:line="360" w:lineRule="auto"/>
        <w:jc w:val="center"/>
        <w:rPr>
          <w:rFonts w:ascii="宋体" w:hAnsi="宋体" w:cs="宋体"/>
          <w:b/>
          <w:sz w:val="28"/>
          <w:szCs w:val="28"/>
        </w:rPr>
      </w:pPr>
    </w:p>
    <w:p w:rsidR="007B3CB4" w:rsidRDefault="007B3CB4">
      <w:pPr>
        <w:widowControl/>
        <w:snapToGrid w:val="0"/>
        <w:spacing w:line="360" w:lineRule="auto"/>
        <w:jc w:val="center"/>
        <w:rPr>
          <w:rFonts w:ascii="宋体" w:hAnsi="宋体" w:cs="宋体"/>
          <w:b/>
          <w:sz w:val="28"/>
          <w:szCs w:val="28"/>
        </w:rPr>
      </w:pPr>
    </w:p>
    <w:p w:rsidR="007B3CB4" w:rsidRDefault="007B3CB4">
      <w:pPr>
        <w:widowControl/>
        <w:snapToGrid w:val="0"/>
        <w:spacing w:line="360" w:lineRule="auto"/>
        <w:jc w:val="center"/>
        <w:rPr>
          <w:rFonts w:ascii="宋体" w:hAnsi="宋体" w:cs="宋体"/>
          <w:b/>
          <w:sz w:val="28"/>
          <w:szCs w:val="28"/>
        </w:rPr>
      </w:pPr>
    </w:p>
    <w:p w:rsidR="00450D18" w:rsidRPr="00450D18" w:rsidRDefault="00450D18" w:rsidP="00450D18">
      <w:pPr>
        <w:pStyle w:val="11"/>
      </w:pPr>
    </w:p>
    <w:p w:rsidR="007B3CB4" w:rsidRDefault="00515625">
      <w:pPr>
        <w:widowControl/>
        <w:snapToGrid w:val="0"/>
        <w:spacing w:line="360" w:lineRule="auto"/>
        <w:jc w:val="center"/>
      </w:pPr>
      <w:r>
        <w:rPr>
          <w:rFonts w:ascii="宋体" w:hAnsi="宋体" w:cs="宋体" w:hint="eastAsia"/>
          <w:b/>
          <w:sz w:val="28"/>
          <w:szCs w:val="28"/>
        </w:rPr>
        <w:t>4、诚信履约承诺函</w:t>
      </w:r>
    </w:p>
    <w:p w:rsidR="007B3CB4" w:rsidRDefault="00515625">
      <w:pPr>
        <w:wordWrap w:val="0"/>
        <w:snapToGrid w:val="0"/>
        <w:spacing w:line="360" w:lineRule="auto"/>
        <w:rPr>
          <w:rFonts w:ascii="宋体" w:hAnsi="宋体" w:cs="宋体"/>
          <w:b/>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（采购人名称）：</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如我单位被确定为本项目成交单位，我单位承诺在合同签订及履约过程中将严格执行《中华人民共和国政府采购法》、《中华人民共和国政府采购法实施条例》及本项目采购文件中关于合同签订及履约的相关规定，不出现以下情形：</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（1）成交后无正当理由拒不与采购人签订政府采购合同；</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（2）未按照采购文件确定的事项签订政府采购合同；</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（3）将政府采购合同转包；</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（4）提供假冒伪劣产品；</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（5）擅自变更、中止或者终止政府采购合同。</w:t>
      </w:r>
    </w:p>
    <w:p w:rsidR="007B3CB4" w:rsidRDefault="00515625">
      <w:pPr>
        <w:widowControl/>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本单位知悉如出现上述情形，将会被依法追究法律责任，可能的处理结果有：处以采购金额千分之五以上千</w:t>
      </w:r>
      <w:proofErr w:type="gramStart"/>
      <w:r>
        <w:rPr>
          <w:rFonts w:ascii="宋体" w:hAnsi="宋体" w:cs="宋体" w:hint="eastAsia"/>
          <w:color w:val="000000"/>
          <w:kern w:val="0"/>
          <w:sz w:val="24"/>
        </w:rPr>
        <w:t>分之十</w:t>
      </w:r>
      <w:proofErr w:type="gramEnd"/>
      <w:r>
        <w:rPr>
          <w:rFonts w:ascii="宋体" w:hAnsi="宋体" w:cs="宋体" w:hint="eastAsia"/>
          <w:color w:val="000000"/>
          <w:kern w:val="0"/>
          <w:sz w:val="24"/>
        </w:rPr>
        <w:t>以下的罚款，列入不良行为记录名单，在一至三年内禁止参加政府采购活动，有违法所得的，并处没收违法所得，情节严重的，由市场监督管理机关吊销营业执照；构成犯罪的，依法追究刑事责任。</w:t>
      </w:r>
    </w:p>
    <w:p w:rsidR="00B5241F" w:rsidRDefault="00B5241F" w:rsidP="00B5241F">
      <w:pPr>
        <w:spacing w:line="360" w:lineRule="auto"/>
        <w:ind w:right="720"/>
        <w:jc w:val="right"/>
        <w:rPr>
          <w:rFonts w:ascii="宋体" w:hAnsi="宋体" w:cs="宋体"/>
          <w:b/>
          <w:sz w:val="24"/>
        </w:rPr>
      </w:pPr>
    </w:p>
    <w:p w:rsidR="00B5241F" w:rsidRDefault="00B5241F" w:rsidP="00B5241F">
      <w:pPr>
        <w:spacing w:line="360" w:lineRule="auto"/>
        <w:ind w:right="720"/>
        <w:jc w:val="right"/>
        <w:rPr>
          <w:rFonts w:ascii="宋体" w:hAnsi="宋体" w:cs="宋体"/>
          <w:b/>
          <w:sz w:val="24"/>
        </w:rPr>
      </w:pPr>
    </w:p>
    <w:p w:rsidR="00B5241F" w:rsidRPr="00B5241F" w:rsidRDefault="00B5241F" w:rsidP="00B5241F">
      <w:pPr>
        <w:spacing w:line="360" w:lineRule="auto"/>
        <w:ind w:right="720"/>
        <w:jc w:val="right"/>
        <w:rPr>
          <w:rFonts w:ascii="宋体" w:hAnsi="宋体" w:cs="宋体"/>
          <w:b/>
          <w:sz w:val="24"/>
        </w:rPr>
      </w:pPr>
      <w:r w:rsidRPr="00B5241F">
        <w:rPr>
          <w:rFonts w:ascii="宋体" w:hAnsi="宋体" w:cs="宋体" w:hint="eastAsia"/>
          <w:b/>
          <w:sz w:val="24"/>
        </w:rPr>
        <w:t>磋商响应人盖章：</w:t>
      </w:r>
    </w:p>
    <w:p w:rsidR="00B5241F" w:rsidRPr="00B5241F" w:rsidRDefault="00B5241F" w:rsidP="00B5241F">
      <w:pPr>
        <w:spacing w:line="360" w:lineRule="auto"/>
        <w:ind w:firstLineChars="200" w:firstLine="482"/>
        <w:rPr>
          <w:rFonts w:ascii="宋体" w:hAnsi="宋体" w:cs="宋体"/>
          <w:b/>
          <w:sz w:val="24"/>
        </w:rPr>
      </w:pPr>
      <w:r w:rsidRPr="00B5241F">
        <w:rPr>
          <w:rFonts w:ascii="宋体" w:hAnsi="宋体" w:cs="宋体" w:hint="eastAsia"/>
          <w:b/>
          <w:sz w:val="24"/>
        </w:rPr>
        <w:t xml:space="preserve">                                                 日          期：</w:t>
      </w:r>
    </w:p>
    <w:p w:rsidR="00B5241F" w:rsidRDefault="00B5241F"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7B3CB4" w:rsidRDefault="007B3CB4" w:rsidP="00B5241F">
      <w:pPr>
        <w:pStyle w:val="02"/>
      </w:pPr>
    </w:p>
    <w:p w:rsidR="006A0271" w:rsidRDefault="006A0271" w:rsidP="00B5241F">
      <w:pPr>
        <w:pStyle w:val="02"/>
      </w:pPr>
    </w:p>
    <w:p w:rsidR="007B3CB4" w:rsidRDefault="00515625" w:rsidP="003134E0">
      <w:pPr>
        <w:pStyle w:val="02"/>
        <w:spacing w:line="360" w:lineRule="auto"/>
      </w:pPr>
      <w:r>
        <w:rPr>
          <w:rFonts w:hint="eastAsia"/>
        </w:rPr>
        <w:lastRenderedPageBreak/>
        <w:t>5.</w:t>
      </w:r>
      <w:r>
        <w:rPr>
          <w:rFonts w:hint="eastAsia"/>
        </w:rPr>
        <w:t>项目实施方案</w:t>
      </w:r>
    </w:p>
    <w:p w:rsidR="007B3CB4" w:rsidRDefault="00515625" w:rsidP="003134E0">
      <w:pPr>
        <w:spacing w:line="360" w:lineRule="auto"/>
        <w:rPr>
          <w:rFonts w:ascii="宋体" w:hAnsi="宋体" w:cs="华文仿宋"/>
          <w:b/>
          <w:sz w:val="24"/>
        </w:rPr>
      </w:pPr>
      <w:r>
        <w:rPr>
          <w:rFonts w:ascii="宋体" w:hAnsi="宋体" w:cs="华文仿宋" w:hint="eastAsia"/>
          <w:b/>
          <w:sz w:val="24"/>
        </w:rPr>
        <w:t>（1）供应商简介</w:t>
      </w:r>
    </w:p>
    <w:p w:rsidR="007B3CB4" w:rsidRDefault="00515625" w:rsidP="003134E0">
      <w:pPr>
        <w:autoSpaceDN w:val="0"/>
        <w:spacing w:line="360" w:lineRule="auto"/>
        <w:rPr>
          <w:rFonts w:ascii="宋体" w:hAnsi="宋体" w:cs="仿宋_GB2312"/>
          <w:sz w:val="24"/>
        </w:rPr>
      </w:pPr>
      <w:r>
        <w:rPr>
          <w:rFonts w:ascii="宋体" w:hAnsi="宋体" w:cs="华文仿宋" w:hint="eastAsia"/>
          <w:b/>
          <w:sz w:val="24"/>
        </w:rPr>
        <w:t>（2）</w:t>
      </w:r>
      <w:r>
        <w:rPr>
          <w:rFonts w:ascii="宋体" w:hAnsi="宋体" w:cs="仿宋_GB2312" w:hint="eastAsia"/>
          <w:b/>
          <w:sz w:val="24"/>
        </w:rPr>
        <w:t>项目实施方案</w:t>
      </w:r>
    </w:p>
    <w:p w:rsidR="007B3CB4" w:rsidRDefault="00515625" w:rsidP="003134E0">
      <w:pPr>
        <w:spacing w:line="360" w:lineRule="auto"/>
        <w:rPr>
          <w:rFonts w:ascii="宋体" w:hAnsi="宋体" w:cs="仿宋_GB2312"/>
          <w:b/>
          <w:sz w:val="24"/>
        </w:rPr>
      </w:pPr>
      <w:r>
        <w:rPr>
          <w:rFonts w:ascii="宋体" w:hAnsi="宋体" w:cs="华文仿宋" w:hint="eastAsia"/>
          <w:sz w:val="24"/>
        </w:rPr>
        <w:t>（详细说明）</w:t>
      </w:r>
    </w:p>
    <w:p w:rsidR="003134E0" w:rsidRDefault="003134E0" w:rsidP="009D1A18">
      <w:pPr>
        <w:spacing w:line="400" w:lineRule="exact"/>
        <w:jc w:val="center"/>
        <w:rPr>
          <w:rFonts w:asciiTheme="majorEastAsia" w:eastAsiaTheme="majorEastAsia" w:hAnsiTheme="majorEastAsia"/>
          <w:b/>
          <w:sz w:val="28"/>
          <w:szCs w:val="28"/>
        </w:rPr>
      </w:pPr>
      <w:bookmarkStart w:id="633" w:name="_Toc10852"/>
    </w:p>
    <w:p w:rsidR="003134E0" w:rsidRDefault="003134E0" w:rsidP="009D1A18">
      <w:pPr>
        <w:spacing w:line="400" w:lineRule="exact"/>
        <w:jc w:val="center"/>
        <w:rPr>
          <w:rFonts w:asciiTheme="majorEastAsia" w:eastAsiaTheme="majorEastAsia" w:hAnsiTheme="majorEastAsia"/>
          <w:b/>
          <w:sz w:val="28"/>
          <w:szCs w:val="28"/>
        </w:rPr>
      </w:pPr>
    </w:p>
    <w:p w:rsidR="003134E0" w:rsidRDefault="003134E0" w:rsidP="009D1A18">
      <w:pPr>
        <w:spacing w:line="400" w:lineRule="exact"/>
        <w:jc w:val="center"/>
        <w:rPr>
          <w:rFonts w:asciiTheme="majorEastAsia" w:eastAsiaTheme="majorEastAsia" w:hAnsiTheme="majorEastAsia"/>
          <w:b/>
          <w:sz w:val="28"/>
          <w:szCs w:val="28"/>
        </w:rPr>
      </w:pPr>
    </w:p>
    <w:p w:rsidR="009D1A18" w:rsidRPr="009D1A18" w:rsidRDefault="009D1A18" w:rsidP="009D1A18">
      <w:pPr>
        <w:spacing w:line="400" w:lineRule="exact"/>
        <w:jc w:val="center"/>
        <w:rPr>
          <w:rFonts w:asciiTheme="majorEastAsia" w:eastAsiaTheme="majorEastAsia" w:hAnsiTheme="majorEastAsia"/>
          <w:b/>
          <w:sz w:val="28"/>
          <w:szCs w:val="28"/>
        </w:rPr>
      </w:pPr>
      <w:r w:rsidRPr="009D1A18">
        <w:rPr>
          <w:rFonts w:asciiTheme="majorEastAsia" w:eastAsiaTheme="majorEastAsia" w:hAnsiTheme="majorEastAsia" w:hint="eastAsia"/>
          <w:b/>
          <w:sz w:val="28"/>
          <w:szCs w:val="28"/>
        </w:rPr>
        <w:t>6.</w:t>
      </w:r>
      <w:r w:rsidR="00EF169A">
        <w:rPr>
          <w:rFonts w:asciiTheme="majorEastAsia" w:eastAsiaTheme="majorEastAsia" w:hAnsiTheme="majorEastAsia" w:hint="eastAsia"/>
          <w:b/>
          <w:sz w:val="28"/>
          <w:szCs w:val="28"/>
        </w:rPr>
        <w:t>服务</w:t>
      </w:r>
      <w:r w:rsidRPr="009D1A18">
        <w:rPr>
          <w:rFonts w:asciiTheme="majorEastAsia" w:eastAsiaTheme="majorEastAsia" w:hAnsiTheme="majorEastAsia" w:hint="eastAsia"/>
          <w:b/>
          <w:sz w:val="28"/>
          <w:szCs w:val="28"/>
        </w:rPr>
        <w:t>需求</w:t>
      </w:r>
      <w:r w:rsidR="00EF169A">
        <w:rPr>
          <w:rFonts w:asciiTheme="majorEastAsia" w:eastAsiaTheme="majorEastAsia" w:hAnsiTheme="majorEastAsia" w:hint="eastAsia"/>
          <w:b/>
          <w:sz w:val="28"/>
          <w:szCs w:val="28"/>
        </w:rPr>
        <w:t>及</w:t>
      </w:r>
      <w:r w:rsidRPr="009D1A18">
        <w:rPr>
          <w:rFonts w:asciiTheme="majorEastAsia" w:eastAsiaTheme="majorEastAsia" w:hAnsiTheme="majorEastAsia" w:hint="eastAsia"/>
          <w:b/>
          <w:sz w:val="28"/>
          <w:szCs w:val="28"/>
        </w:rPr>
        <w:t>响应表</w:t>
      </w:r>
      <w:bookmarkEnd w:id="633"/>
    </w:p>
    <w:p w:rsidR="009D1A18" w:rsidRPr="009D1A18" w:rsidRDefault="009D1A18" w:rsidP="009D1A18">
      <w:pPr>
        <w:adjustRightInd w:val="0"/>
        <w:snapToGrid w:val="0"/>
        <w:spacing w:line="360" w:lineRule="auto"/>
        <w:rPr>
          <w:rFonts w:ascii="宋体"/>
          <w:sz w:val="24"/>
        </w:rPr>
      </w:pPr>
      <w:r w:rsidRPr="009D1A18">
        <w:rPr>
          <w:rFonts w:ascii="宋体" w:hAnsi="宋体" w:hint="eastAsia"/>
          <w:sz w:val="24"/>
        </w:rPr>
        <w:t>项目名称：</w:t>
      </w:r>
      <w:r w:rsidR="00EF169A">
        <w:rPr>
          <w:rFonts w:ascii="宋体" w:hAnsi="宋体" w:hint="eastAsia"/>
          <w:sz w:val="24"/>
          <w:u w:val="single"/>
        </w:rPr>
        <w:t>安徽工业职业技术学院校</w:t>
      </w:r>
      <w:proofErr w:type="gramStart"/>
      <w:r w:rsidR="00EF169A">
        <w:rPr>
          <w:rFonts w:ascii="宋体" w:hAnsi="宋体" w:hint="eastAsia"/>
          <w:sz w:val="24"/>
          <w:u w:val="single"/>
        </w:rPr>
        <w:t>媒</w:t>
      </w:r>
      <w:proofErr w:type="gramEnd"/>
      <w:r w:rsidR="00EF169A">
        <w:rPr>
          <w:rFonts w:ascii="宋体" w:hAnsi="宋体" w:hint="eastAsia"/>
          <w:sz w:val="24"/>
          <w:u w:val="single"/>
        </w:rPr>
        <w:t>融合发展合作项目（二次）</w:t>
      </w:r>
      <w:r w:rsidRPr="009D1A18">
        <w:rPr>
          <w:rFonts w:ascii="宋体" w:hAnsi="宋体" w:hint="eastAsia"/>
          <w:sz w:val="24"/>
          <w:u w:val="single"/>
        </w:rPr>
        <w:t>采购项目</w:t>
      </w:r>
    </w:p>
    <w:p w:rsidR="009D1A18" w:rsidRPr="009D1A18" w:rsidRDefault="009D1A18" w:rsidP="009D1A18">
      <w:pPr>
        <w:adjustRightInd w:val="0"/>
        <w:snapToGrid w:val="0"/>
        <w:spacing w:line="360" w:lineRule="auto"/>
        <w:rPr>
          <w:rFonts w:ascii="宋体"/>
          <w:sz w:val="24"/>
          <w:u w:val="single"/>
        </w:rPr>
      </w:pPr>
      <w:r w:rsidRPr="009D1A18">
        <w:rPr>
          <w:rFonts w:ascii="宋体" w:hAnsi="宋体" w:hint="eastAsia"/>
          <w:sz w:val="24"/>
        </w:rPr>
        <w:t>项目编号：</w:t>
      </w:r>
      <w:r w:rsidRPr="009D1A18">
        <w:rPr>
          <w:rFonts w:ascii="宋体" w:hAnsi="宋体"/>
          <w:sz w:val="24"/>
          <w:u w:val="single"/>
        </w:rPr>
        <w:t>AGZB2025-CG23</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717"/>
        <w:gridCol w:w="1794"/>
        <w:gridCol w:w="4694"/>
      </w:tblGrid>
      <w:tr w:rsidR="009D1A18" w:rsidRPr="009D1A18" w:rsidTr="004D62E5">
        <w:trPr>
          <w:trHeight w:val="567"/>
          <w:jc w:val="center"/>
        </w:trPr>
        <w:tc>
          <w:tcPr>
            <w:tcW w:w="1236" w:type="dxa"/>
            <w:tcBorders>
              <w:top w:val="double" w:sz="4" w:space="0" w:color="auto"/>
              <w:lef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r w:rsidRPr="009D1A18">
              <w:rPr>
                <w:rFonts w:ascii="宋体" w:hint="eastAsia"/>
                <w:spacing w:val="20"/>
                <w:sz w:val="24"/>
              </w:rPr>
              <w:t>序号</w:t>
            </w:r>
          </w:p>
        </w:tc>
        <w:tc>
          <w:tcPr>
            <w:tcW w:w="1717" w:type="dxa"/>
            <w:tcBorders>
              <w:top w:val="double" w:sz="4" w:space="0" w:color="auto"/>
            </w:tcBorders>
            <w:noWrap/>
            <w:vAlign w:val="center"/>
          </w:tcPr>
          <w:p w:rsidR="009D1A18" w:rsidRPr="009D1A18" w:rsidRDefault="00EF169A" w:rsidP="009D1A18">
            <w:pPr>
              <w:adjustRightInd w:val="0"/>
              <w:snapToGrid w:val="0"/>
              <w:spacing w:line="360" w:lineRule="auto"/>
              <w:jc w:val="center"/>
              <w:rPr>
                <w:rFonts w:ascii="宋体"/>
                <w:spacing w:val="20"/>
                <w:sz w:val="24"/>
              </w:rPr>
            </w:pPr>
            <w:r>
              <w:rPr>
                <w:rFonts w:ascii="宋体" w:hint="eastAsia"/>
                <w:spacing w:val="20"/>
                <w:sz w:val="24"/>
              </w:rPr>
              <w:t>服务</w:t>
            </w:r>
            <w:r w:rsidR="009D1A18" w:rsidRPr="009D1A18">
              <w:rPr>
                <w:rFonts w:ascii="宋体" w:hint="eastAsia"/>
                <w:spacing w:val="20"/>
                <w:sz w:val="24"/>
              </w:rPr>
              <w:t>需求</w:t>
            </w:r>
          </w:p>
        </w:tc>
        <w:tc>
          <w:tcPr>
            <w:tcW w:w="1794" w:type="dxa"/>
            <w:tcBorders>
              <w:top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r w:rsidRPr="009D1A18">
              <w:rPr>
                <w:rFonts w:ascii="宋体" w:hint="eastAsia"/>
                <w:spacing w:val="20"/>
                <w:sz w:val="24"/>
              </w:rPr>
              <w:t>投标响应</w:t>
            </w:r>
          </w:p>
        </w:tc>
        <w:tc>
          <w:tcPr>
            <w:tcW w:w="4694" w:type="dxa"/>
            <w:tcBorders>
              <w:top w:val="double" w:sz="4" w:space="0" w:color="auto"/>
              <w:righ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r w:rsidRPr="009D1A18">
              <w:rPr>
                <w:rFonts w:ascii="宋体" w:hint="eastAsia"/>
                <w:spacing w:val="20"/>
                <w:sz w:val="24"/>
              </w:rPr>
              <w:t>偏离说明</w:t>
            </w:r>
          </w:p>
        </w:tc>
      </w:tr>
      <w:tr w:rsidR="009D1A18" w:rsidRPr="009D1A18" w:rsidTr="004D62E5">
        <w:trPr>
          <w:trHeight w:val="567"/>
          <w:jc w:val="center"/>
        </w:trPr>
        <w:tc>
          <w:tcPr>
            <w:tcW w:w="1236" w:type="dxa"/>
            <w:tcBorders>
              <w:lef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17" w:type="dxa"/>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94" w:type="dxa"/>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4694" w:type="dxa"/>
            <w:tcBorders>
              <w:righ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r>
      <w:tr w:rsidR="009D1A18" w:rsidRPr="009D1A18" w:rsidTr="004D62E5">
        <w:trPr>
          <w:trHeight w:val="567"/>
          <w:jc w:val="center"/>
        </w:trPr>
        <w:tc>
          <w:tcPr>
            <w:tcW w:w="1236" w:type="dxa"/>
            <w:tcBorders>
              <w:lef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17" w:type="dxa"/>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94" w:type="dxa"/>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4694" w:type="dxa"/>
            <w:tcBorders>
              <w:righ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r>
      <w:tr w:rsidR="009D1A18" w:rsidRPr="009D1A18" w:rsidTr="004D62E5">
        <w:trPr>
          <w:trHeight w:val="567"/>
          <w:jc w:val="center"/>
        </w:trPr>
        <w:tc>
          <w:tcPr>
            <w:tcW w:w="1236" w:type="dxa"/>
            <w:tcBorders>
              <w:lef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17" w:type="dxa"/>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94" w:type="dxa"/>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4694" w:type="dxa"/>
            <w:tcBorders>
              <w:righ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r>
      <w:tr w:rsidR="009D1A18" w:rsidRPr="009D1A18" w:rsidTr="004D62E5">
        <w:trPr>
          <w:trHeight w:val="567"/>
          <w:jc w:val="center"/>
        </w:trPr>
        <w:tc>
          <w:tcPr>
            <w:tcW w:w="1236" w:type="dxa"/>
            <w:tcBorders>
              <w:lef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17" w:type="dxa"/>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94" w:type="dxa"/>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4694" w:type="dxa"/>
            <w:tcBorders>
              <w:righ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r>
      <w:tr w:rsidR="009D1A18" w:rsidRPr="009D1A18" w:rsidTr="004D62E5">
        <w:trPr>
          <w:trHeight w:val="567"/>
          <w:jc w:val="center"/>
        </w:trPr>
        <w:tc>
          <w:tcPr>
            <w:tcW w:w="1236" w:type="dxa"/>
            <w:tcBorders>
              <w:left w:val="double" w:sz="4" w:space="0" w:color="auto"/>
              <w:bottom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17" w:type="dxa"/>
            <w:tcBorders>
              <w:bottom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1794" w:type="dxa"/>
            <w:tcBorders>
              <w:bottom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c>
          <w:tcPr>
            <w:tcW w:w="4694" w:type="dxa"/>
            <w:tcBorders>
              <w:bottom w:val="double" w:sz="4" w:space="0" w:color="auto"/>
              <w:right w:val="double" w:sz="4" w:space="0" w:color="auto"/>
            </w:tcBorders>
            <w:noWrap/>
            <w:vAlign w:val="center"/>
          </w:tcPr>
          <w:p w:rsidR="009D1A18" w:rsidRPr="009D1A18" w:rsidRDefault="009D1A18" w:rsidP="009D1A18">
            <w:pPr>
              <w:adjustRightInd w:val="0"/>
              <w:snapToGrid w:val="0"/>
              <w:spacing w:line="360" w:lineRule="auto"/>
              <w:jc w:val="center"/>
              <w:rPr>
                <w:rFonts w:ascii="宋体"/>
                <w:spacing w:val="20"/>
                <w:sz w:val="24"/>
              </w:rPr>
            </w:pPr>
          </w:p>
        </w:tc>
      </w:tr>
    </w:tbl>
    <w:p w:rsidR="009D1A18" w:rsidRPr="009D1A18" w:rsidRDefault="009D1A18" w:rsidP="009D1A18">
      <w:pPr>
        <w:adjustRightInd w:val="0"/>
        <w:snapToGrid w:val="0"/>
        <w:spacing w:line="360" w:lineRule="auto"/>
        <w:rPr>
          <w:rFonts w:ascii="宋体"/>
          <w:spacing w:val="20"/>
          <w:sz w:val="24"/>
        </w:rPr>
      </w:pPr>
      <w:r w:rsidRPr="009D1A18">
        <w:rPr>
          <w:rFonts w:ascii="宋体" w:hAnsi="宋体" w:hint="eastAsia"/>
          <w:sz w:val="24"/>
        </w:rPr>
        <w:t>注：须与“第四章采购需求”</w:t>
      </w:r>
      <w:proofErr w:type="gramStart"/>
      <w:r w:rsidRPr="009D1A18">
        <w:rPr>
          <w:rFonts w:ascii="宋体" w:hAnsi="宋体" w:hint="eastAsia"/>
          <w:sz w:val="24"/>
        </w:rPr>
        <w:t>中项目</w:t>
      </w:r>
      <w:proofErr w:type="gramEnd"/>
      <w:r w:rsidRPr="009D1A18">
        <w:rPr>
          <w:rFonts w:ascii="宋体" w:hAnsi="宋体" w:hint="eastAsia"/>
          <w:sz w:val="24"/>
        </w:rPr>
        <w:t>需求</w:t>
      </w:r>
      <w:r w:rsidRPr="00EF169A">
        <w:rPr>
          <w:rFonts w:ascii="宋体" w:hAnsi="宋体" w:hint="eastAsia"/>
          <w:b/>
          <w:sz w:val="24"/>
        </w:rPr>
        <w:t>逐项比较</w:t>
      </w:r>
      <w:r w:rsidRPr="009D1A18">
        <w:rPr>
          <w:rFonts w:ascii="宋体" w:hAnsi="宋体" w:hint="eastAsia"/>
          <w:sz w:val="24"/>
        </w:rPr>
        <w:t>，如有偏离的，须在本表中列明，并提供详细的偏离说明。如供应商未在本表中列出偏离说明，即使其在响应文件的其他部分说明与磋商文件要求有所不同或回避不答，亦视为完全</w:t>
      </w:r>
      <w:proofErr w:type="gramStart"/>
      <w:r w:rsidRPr="009D1A18">
        <w:rPr>
          <w:rFonts w:ascii="宋体" w:hAnsi="宋体" w:hint="eastAsia"/>
          <w:sz w:val="24"/>
        </w:rPr>
        <w:t>符合磋商</w:t>
      </w:r>
      <w:proofErr w:type="gramEnd"/>
      <w:r w:rsidRPr="009D1A18">
        <w:rPr>
          <w:rFonts w:ascii="宋体" w:hAnsi="宋体" w:hint="eastAsia"/>
          <w:sz w:val="24"/>
        </w:rPr>
        <w:t>文件中所要求的</w:t>
      </w:r>
      <w:proofErr w:type="gramStart"/>
      <w:r w:rsidRPr="009D1A18">
        <w:rPr>
          <w:rFonts w:ascii="宋体" w:hAnsi="宋体" w:hint="eastAsia"/>
          <w:sz w:val="24"/>
        </w:rPr>
        <w:t>最佳值并</w:t>
      </w:r>
      <w:proofErr w:type="gramEnd"/>
      <w:r w:rsidRPr="009D1A18">
        <w:rPr>
          <w:rFonts w:ascii="宋体" w:hAnsi="宋体" w:hint="eastAsia"/>
          <w:sz w:val="24"/>
        </w:rPr>
        <w:t>写入合同。若中标供应商在定标及合同签订前，以上述事项为借口而不履行合同签订手续及执行合同，则视作其放弃中标资格。</w:t>
      </w:r>
    </w:p>
    <w:p w:rsidR="003134E0" w:rsidRDefault="003134E0" w:rsidP="003134E0">
      <w:pPr>
        <w:spacing w:line="360" w:lineRule="auto"/>
        <w:ind w:right="720"/>
        <w:jc w:val="right"/>
        <w:rPr>
          <w:rFonts w:ascii="宋体" w:hAnsi="宋体" w:cs="宋体"/>
          <w:b/>
          <w:sz w:val="24"/>
        </w:rPr>
      </w:pPr>
    </w:p>
    <w:p w:rsidR="003134E0" w:rsidRDefault="003134E0" w:rsidP="003134E0">
      <w:pPr>
        <w:spacing w:line="360" w:lineRule="auto"/>
        <w:ind w:right="720"/>
        <w:jc w:val="right"/>
        <w:rPr>
          <w:rFonts w:ascii="宋体" w:hAnsi="宋体" w:cs="宋体"/>
          <w:b/>
          <w:sz w:val="24"/>
        </w:rPr>
      </w:pPr>
    </w:p>
    <w:p w:rsidR="003134E0" w:rsidRPr="00B5241F" w:rsidRDefault="003134E0" w:rsidP="003134E0">
      <w:pPr>
        <w:spacing w:line="360" w:lineRule="auto"/>
        <w:ind w:right="720"/>
        <w:jc w:val="right"/>
        <w:rPr>
          <w:rFonts w:ascii="宋体" w:hAnsi="宋体" w:cs="宋体"/>
          <w:b/>
          <w:sz w:val="24"/>
        </w:rPr>
      </w:pPr>
      <w:r w:rsidRPr="00B5241F">
        <w:rPr>
          <w:rFonts w:ascii="宋体" w:hAnsi="宋体" w:cs="宋体" w:hint="eastAsia"/>
          <w:b/>
          <w:sz w:val="24"/>
        </w:rPr>
        <w:t>磋商响应人盖章：</w:t>
      </w:r>
    </w:p>
    <w:p w:rsidR="003134E0" w:rsidRPr="00B5241F" w:rsidRDefault="003134E0" w:rsidP="003134E0">
      <w:pPr>
        <w:spacing w:line="360" w:lineRule="auto"/>
        <w:ind w:firstLineChars="200" w:firstLine="482"/>
        <w:rPr>
          <w:rFonts w:ascii="宋体" w:hAnsi="宋体" w:cs="宋体"/>
          <w:b/>
          <w:sz w:val="24"/>
        </w:rPr>
      </w:pPr>
      <w:r w:rsidRPr="00B5241F">
        <w:rPr>
          <w:rFonts w:ascii="宋体" w:hAnsi="宋体" w:cs="宋体" w:hint="eastAsia"/>
          <w:b/>
          <w:sz w:val="24"/>
        </w:rPr>
        <w:t xml:space="preserve">                                                 日          期：</w:t>
      </w:r>
    </w:p>
    <w:p w:rsidR="003134E0" w:rsidRDefault="003134E0" w:rsidP="003134E0">
      <w:pPr>
        <w:pStyle w:val="02"/>
      </w:pPr>
    </w:p>
    <w:p w:rsidR="009D1A18" w:rsidRDefault="009D1A18" w:rsidP="00B5241F">
      <w:pPr>
        <w:pStyle w:val="02"/>
      </w:pPr>
    </w:p>
    <w:p w:rsidR="003134E0" w:rsidRDefault="003134E0" w:rsidP="00B5241F">
      <w:pPr>
        <w:pStyle w:val="02"/>
      </w:pPr>
    </w:p>
    <w:p w:rsidR="006A0271" w:rsidRDefault="006A0271" w:rsidP="00B5241F">
      <w:pPr>
        <w:pStyle w:val="02"/>
      </w:pPr>
    </w:p>
    <w:p w:rsidR="009D1A18" w:rsidRDefault="009D1A18" w:rsidP="00B5241F">
      <w:pPr>
        <w:pStyle w:val="02"/>
      </w:pPr>
    </w:p>
    <w:p w:rsidR="007B3CB4" w:rsidRDefault="00515625" w:rsidP="00B5241F">
      <w:pPr>
        <w:pStyle w:val="02"/>
      </w:pPr>
      <w:r>
        <w:rPr>
          <w:rFonts w:hint="eastAsia"/>
        </w:rPr>
        <w:lastRenderedPageBreak/>
        <w:t>7.</w:t>
      </w:r>
      <w:r>
        <w:rPr>
          <w:rFonts w:hint="eastAsia"/>
        </w:rPr>
        <w:t>履行合同所必需的设备专业技术能力证明</w:t>
      </w:r>
    </w:p>
    <w:p w:rsidR="007B3CB4" w:rsidRDefault="00515625">
      <w:pPr>
        <w:wordWrap w:val="0"/>
        <w:spacing w:line="360" w:lineRule="auto"/>
        <w:rPr>
          <w:rFonts w:ascii="宋体" w:hAnsi="宋体" w:cs="华文仿宋"/>
          <w:sz w:val="24"/>
        </w:rPr>
      </w:pPr>
      <w:r>
        <w:rPr>
          <w:rFonts w:ascii="宋体" w:hAnsi="宋体" w:cs="华文仿宋" w:hint="eastAsia"/>
          <w:sz w:val="24"/>
        </w:rPr>
        <w:t>（1）服务本项目主要人员一览表</w:t>
      </w:r>
    </w:p>
    <w:tbl>
      <w:tblPr>
        <w:tblW w:w="988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8"/>
        <w:gridCol w:w="1080"/>
        <w:gridCol w:w="1080"/>
        <w:gridCol w:w="1492"/>
        <w:gridCol w:w="1388"/>
        <w:gridCol w:w="1620"/>
        <w:gridCol w:w="2396"/>
      </w:tblGrid>
      <w:tr w:rsidR="007B3CB4">
        <w:trPr>
          <w:trHeight w:val="345"/>
          <w:jc w:val="center"/>
        </w:trPr>
        <w:tc>
          <w:tcPr>
            <w:tcW w:w="828"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类别</w:t>
            </w:r>
          </w:p>
        </w:tc>
        <w:tc>
          <w:tcPr>
            <w:tcW w:w="1080"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姓名</w:t>
            </w:r>
          </w:p>
        </w:tc>
        <w:tc>
          <w:tcPr>
            <w:tcW w:w="1080"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职务</w:t>
            </w:r>
          </w:p>
        </w:tc>
        <w:tc>
          <w:tcPr>
            <w:tcW w:w="1492"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职称或执业资格</w:t>
            </w:r>
          </w:p>
        </w:tc>
        <w:tc>
          <w:tcPr>
            <w:tcW w:w="1388"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学历</w:t>
            </w:r>
          </w:p>
        </w:tc>
        <w:tc>
          <w:tcPr>
            <w:tcW w:w="4016" w:type="dxa"/>
            <w:gridSpan w:val="2"/>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证件</w:t>
            </w:r>
          </w:p>
        </w:tc>
      </w:tr>
      <w:tr w:rsidR="007B3CB4">
        <w:trPr>
          <w:jc w:val="center"/>
        </w:trPr>
        <w:tc>
          <w:tcPr>
            <w:tcW w:w="828" w:type="dxa"/>
            <w:vMerge/>
            <w:vAlign w:val="center"/>
          </w:tcPr>
          <w:p w:rsidR="007B3CB4" w:rsidRDefault="007B3CB4">
            <w:pPr>
              <w:wordWrap w:val="0"/>
              <w:spacing w:line="360" w:lineRule="auto"/>
              <w:rPr>
                <w:rFonts w:ascii="宋体" w:hAnsi="宋体" w:cs="华文仿宋"/>
                <w:sz w:val="24"/>
              </w:rPr>
            </w:pPr>
          </w:p>
        </w:tc>
        <w:tc>
          <w:tcPr>
            <w:tcW w:w="1080" w:type="dxa"/>
            <w:vMerge/>
            <w:vAlign w:val="center"/>
          </w:tcPr>
          <w:p w:rsidR="007B3CB4" w:rsidRDefault="007B3CB4">
            <w:pPr>
              <w:wordWrap w:val="0"/>
              <w:spacing w:line="360" w:lineRule="auto"/>
              <w:rPr>
                <w:rFonts w:ascii="宋体" w:hAnsi="宋体" w:cs="华文仿宋"/>
                <w:sz w:val="24"/>
              </w:rPr>
            </w:pPr>
          </w:p>
        </w:tc>
        <w:tc>
          <w:tcPr>
            <w:tcW w:w="1080" w:type="dxa"/>
            <w:vMerge/>
            <w:vAlign w:val="center"/>
          </w:tcPr>
          <w:p w:rsidR="007B3CB4" w:rsidRDefault="007B3CB4">
            <w:pPr>
              <w:wordWrap w:val="0"/>
              <w:spacing w:line="360" w:lineRule="auto"/>
              <w:rPr>
                <w:rFonts w:ascii="宋体" w:hAnsi="宋体" w:cs="华文仿宋"/>
                <w:sz w:val="24"/>
              </w:rPr>
            </w:pPr>
          </w:p>
        </w:tc>
        <w:tc>
          <w:tcPr>
            <w:tcW w:w="1492" w:type="dxa"/>
            <w:vMerge/>
            <w:vAlign w:val="center"/>
          </w:tcPr>
          <w:p w:rsidR="007B3CB4" w:rsidRDefault="007B3CB4">
            <w:pPr>
              <w:wordWrap w:val="0"/>
              <w:spacing w:line="360" w:lineRule="auto"/>
              <w:rPr>
                <w:rFonts w:ascii="宋体" w:hAnsi="宋体" w:cs="华文仿宋"/>
                <w:sz w:val="24"/>
              </w:rPr>
            </w:pPr>
          </w:p>
        </w:tc>
        <w:tc>
          <w:tcPr>
            <w:tcW w:w="1388" w:type="dxa"/>
            <w:vMerge/>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名称</w:t>
            </w:r>
          </w:p>
        </w:tc>
        <w:tc>
          <w:tcPr>
            <w:tcW w:w="2396" w:type="dxa"/>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号码</w:t>
            </w:r>
          </w:p>
        </w:tc>
      </w:tr>
      <w:tr w:rsidR="007B3CB4">
        <w:trPr>
          <w:trHeight w:val="237"/>
          <w:jc w:val="center"/>
        </w:trPr>
        <w:tc>
          <w:tcPr>
            <w:tcW w:w="828"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管理人员</w:t>
            </w: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技术人员</w:t>
            </w: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restart"/>
            <w:vAlign w:val="center"/>
          </w:tcPr>
          <w:p w:rsidR="007B3CB4" w:rsidRDefault="00515625">
            <w:pPr>
              <w:wordWrap w:val="0"/>
              <w:spacing w:line="360" w:lineRule="auto"/>
              <w:rPr>
                <w:rFonts w:ascii="宋体" w:hAnsi="宋体" w:cs="华文仿宋"/>
                <w:sz w:val="24"/>
              </w:rPr>
            </w:pPr>
            <w:r>
              <w:rPr>
                <w:rFonts w:ascii="宋体" w:hAnsi="宋体" w:cs="华文仿宋" w:hint="eastAsia"/>
                <w:sz w:val="24"/>
              </w:rPr>
              <w:t>其它</w:t>
            </w: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r w:rsidR="007B3CB4">
        <w:trPr>
          <w:jc w:val="center"/>
        </w:trPr>
        <w:tc>
          <w:tcPr>
            <w:tcW w:w="828" w:type="dxa"/>
            <w:vMerge/>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080" w:type="dxa"/>
            <w:vAlign w:val="center"/>
          </w:tcPr>
          <w:p w:rsidR="007B3CB4" w:rsidRDefault="007B3CB4">
            <w:pPr>
              <w:wordWrap w:val="0"/>
              <w:spacing w:line="360" w:lineRule="auto"/>
              <w:rPr>
                <w:rFonts w:ascii="宋体" w:hAnsi="宋体" w:cs="华文仿宋"/>
                <w:sz w:val="24"/>
              </w:rPr>
            </w:pPr>
          </w:p>
        </w:tc>
        <w:tc>
          <w:tcPr>
            <w:tcW w:w="1492" w:type="dxa"/>
            <w:vAlign w:val="center"/>
          </w:tcPr>
          <w:p w:rsidR="007B3CB4" w:rsidRDefault="007B3CB4">
            <w:pPr>
              <w:wordWrap w:val="0"/>
              <w:spacing w:line="360" w:lineRule="auto"/>
              <w:rPr>
                <w:rFonts w:ascii="宋体" w:hAnsi="宋体" w:cs="华文仿宋"/>
                <w:sz w:val="24"/>
              </w:rPr>
            </w:pPr>
          </w:p>
        </w:tc>
        <w:tc>
          <w:tcPr>
            <w:tcW w:w="1388" w:type="dxa"/>
            <w:vAlign w:val="center"/>
          </w:tcPr>
          <w:p w:rsidR="007B3CB4" w:rsidRDefault="007B3CB4">
            <w:pPr>
              <w:wordWrap w:val="0"/>
              <w:spacing w:line="360" w:lineRule="auto"/>
              <w:rPr>
                <w:rFonts w:ascii="宋体" w:hAnsi="宋体" w:cs="华文仿宋"/>
                <w:sz w:val="24"/>
              </w:rPr>
            </w:pPr>
          </w:p>
        </w:tc>
        <w:tc>
          <w:tcPr>
            <w:tcW w:w="1620" w:type="dxa"/>
            <w:vAlign w:val="center"/>
          </w:tcPr>
          <w:p w:rsidR="007B3CB4" w:rsidRDefault="007B3CB4">
            <w:pPr>
              <w:wordWrap w:val="0"/>
              <w:spacing w:line="360" w:lineRule="auto"/>
              <w:rPr>
                <w:rFonts w:ascii="宋体" w:hAnsi="宋体" w:cs="华文仿宋"/>
                <w:sz w:val="24"/>
              </w:rPr>
            </w:pPr>
          </w:p>
        </w:tc>
        <w:tc>
          <w:tcPr>
            <w:tcW w:w="2396" w:type="dxa"/>
            <w:vAlign w:val="center"/>
          </w:tcPr>
          <w:p w:rsidR="007B3CB4" w:rsidRDefault="007B3CB4">
            <w:pPr>
              <w:wordWrap w:val="0"/>
              <w:spacing w:line="360" w:lineRule="auto"/>
              <w:rPr>
                <w:rFonts w:ascii="宋体" w:hAnsi="宋体" w:cs="华文仿宋"/>
                <w:sz w:val="24"/>
              </w:rPr>
            </w:pPr>
          </w:p>
        </w:tc>
      </w:tr>
    </w:tbl>
    <w:p w:rsidR="007B3CB4" w:rsidRDefault="00515625">
      <w:pPr>
        <w:wordWrap w:val="0"/>
        <w:spacing w:line="360" w:lineRule="auto"/>
        <w:rPr>
          <w:rFonts w:ascii="宋体" w:hAnsi="宋体" w:cs="华文仿宋"/>
          <w:sz w:val="24"/>
        </w:rPr>
      </w:pPr>
      <w:r>
        <w:rPr>
          <w:rFonts w:ascii="宋体" w:hAnsi="宋体" w:cs="华文仿宋" w:hint="eastAsia"/>
          <w:sz w:val="24"/>
        </w:rPr>
        <w:t>注：证件应附复印件或影印件，供应商对其真实性负法律责任。</w:t>
      </w:r>
    </w:p>
    <w:p w:rsidR="007B3CB4" w:rsidRPr="009D1A18" w:rsidRDefault="00515625" w:rsidP="009D1A18">
      <w:pPr>
        <w:rPr>
          <w:rFonts w:ascii="宋体" w:hAnsi="宋体"/>
          <w:sz w:val="24"/>
        </w:rPr>
      </w:pPr>
      <w:r w:rsidRPr="009D1A18">
        <w:rPr>
          <w:rFonts w:ascii="宋体" w:hAnsi="宋体" w:hint="eastAsia"/>
          <w:sz w:val="24"/>
        </w:rPr>
        <w:t>（2</w:t>
      </w:r>
      <w:r w:rsidR="009D1A18" w:rsidRPr="009D1A18">
        <w:rPr>
          <w:rFonts w:ascii="宋体" w:hAnsi="宋体" w:hint="eastAsia"/>
          <w:sz w:val="24"/>
        </w:rPr>
        <w:t>）其它证明</w:t>
      </w:r>
    </w:p>
    <w:p w:rsidR="006A0271" w:rsidRDefault="006A0271" w:rsidP="009D1A18">
      <w:pPr>
        <w:ind w:firstLineChars="1100" w:firstLine="3092"/>
        <w:rPr>
          <w:rFonts w:ascii="宋体" w:hAnsi="宋体" w:cs="宋体"/>
          <w:b/>
          <w:bCs/>
          <w:sz w:val="28"/>
          <w:szCs w:val="28"/>
        </w:rPr>
      </w:pPr>
    </w:p>
    <w:p w:rsidR="006A0271" w:rsidRDefault="006A0271" w:rsidP="009D1A18">
      <w:pPr>
        <w:ind w:firstLineChars="1100" w:firstLine="3092"/>
        <w:rPr>
          <w:rFonts w:ascii="宋体" w:hAnsi="宋体" w:cs="宋体"/>
          <w:b/>
          <w:bCs/>
          <w:sz w:val="28"/>
          <w:szCs w:val="28"/>
        </w:rPr>
      </w:pPr>
    </w:p>
    <w:p w:rsidR="006A0271" w:rsidRDefault="006A0271" w:rsidP="009D1A18">
      <w:pPr>
        <w:ind w:firstLineChars="1100" w:firstLine="3092"/>
        <w:rPr>
          <w:rFonts w:ascii="宋体" w:hAnsi="宋体" w:cs="宋体"/>
          <w:b/>
          <w:bCs/>
          <w:sz w:val="28"/>
          <w:szCs w:val="28"/>
        </w:rPr>
      </w:pPr>
    </w:p>
    <w:p w:rsidR="006A0271" w:rsidRDefault="006A0271" w:rsidP="009D1A18">
      <w:pPr>
        <w:ind w:firstLineChars="1100" w:firstLine="3092"/>
        <w:rPr>
          <w:rFonts w:ascii="宋体" w:hAnsi="宋体" w:cs="宋体"/>
          <w:b/>
          <w:bCs/>
          <w:sz w:val="28"/>
          <w:szCs w:val="28"/>
        </w:rPr>
      </w:pPr>
    </w:p>
    <w:p w:rsidR="007B3CB4" w:rsidRDefault="00515625" w:rsidP="009D1A18">
      <w:pPr>
        <w:ind w:firstLineChars="1100" w:firstLine="3092"/>
        <w:rPr>
          <w:rFonts w:ascii="宋体" w:hAnsi="宋体" w:cs="宋体"/>
          <w:b/>
          <w:bCs/>
          <w:sz w:val="28"/>
          <w:szCs w:val="28"/>
        </w:rPr>
      </w:pPr>
      <w:r>
        <w:rPr>
          <w:rFonts w:ascii="宋体" w:hAnsi="宋体" w:cs="宋体" w:hint="eastAsia"/>
          <w:b/>
          <w:bCs/>
          <w:sz w:val="28"/>
          <w:szCs w:val="28"/>
        </w:rPr>
        <w:t>8.质保及售后服务</w:t>
      </w:r>
    </w:p>
    <w:p w:rsidR="007B3CB4" w:rsidRDefault="00515625">
      <w:pPr>
        <w:spacing w:line="360" w:lineRule="auto"/>
        <w:ind w:firstLineChars="200" w:firstLine="480"/>
        <w:rPr>
          <w:rFonts w:ascii="宋体" w:hAnsi="宋体" w:cs="华文仿宋"/>
          <w:sz w:val="24"/>
        </w:rPr>
      </w:pPr>
      <w:r>
        <w:rPr>
          <w:rFonts w:ascii="宋体" w:hAnsi="宋体" w:cs="华文仿宋" w:hint="eastAsia"/>
          <w:sz w:val="24"/>
        </w:rPr>
        <w:t>售后服务能力一览表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2288"/>
        <w:gridCol w:w="2156"/>
        <w:gridCol w:w="2775"/>
      </w:tblGrid>
      <w:tr w:rsidR="007B3CB4">
        <w:trPr>
          <w:trHeight w:val="20"/>
        </w:trPr>
        <w:tc>
          <w:tcPr>
            <w:tcW w:w="1529" w:type="dxa"/>
            <w:vAlign w:val="center"/>
          </w:tcPr>
          <w:p w:rsidR="007B3CB4" w:rsidRDefault="00515625">
            <w:pPr>
              <w:spacing w:line="360" w:lineRule="auto"/>
              <w:jc w:val="center"/>
              <w:rPr>
                <w:rFonts w:ascii="宋体" w:hAnsi="宋体" w:cs="华文仿宋"/>
                <w:sz w:val="24"/>
              </w:rPr>
            </w:pPr>
            <w:r>
              <w:rPr>
                <w:rFonts w:ascii="宋体" w:hAnsi="宋体" w:cs="华文仿宋" w:hint="eastAsia"/>
                <w:sz w:val="24"/>
              </w:rPr>
              <w:t>详细地址</w:t>
            </w:r>
          </w:p>
        </w:tc>
        <w:tc>
          <w:tcPr>
            <w:tcW w:w="2288" w:type="dxa"/>
            <w:vAlign w:val="center"/>
          </w:tcPr>
          <w:p w:rsidR="007B3CB4" w:rsidRDefault="00515625">
            <w:pPr>
              <w:spacing w:line="360" w:lineRule="auto"/>
              <w:ind w:leftChars="49" w:left="103"/>
              <w:jc w:val="center"/>
              <w:rPr>
                <w:rFonts w:ascii="宋体" w:hAnsi="宋体" w:cs="华文仿宋"/>
                <w:sz w:val="24"/>
              </w:rPr>
            </w:pPr>
            <w:r>
              <w:rPr>
                <w:rFonts w:ascii="宋体" w:hAnsi="宋体" w:cs="华文仿宋" w:hint="eastAsia"/>
                <w:sz w:val="24"/>
              </w:rPr>
              <w:t>服务人员名单</w:t>
            </w:r>
          </w:p>
        </w:tc>
        <w:tc>
          <w:tcPr>
            <w:tcW w:w="2156" w:type="dxa"/>
            <w:vAlign w:val="center"/>
          </w:tcPr>
          <w:p w:rsidR="007B3CB4" w:rsidRDefault="00515625">
            <w:pPr>
              <w:spacing w:line="360" w:lineRule="auto"/>
              <w:jc w:val="center"/>
              <w:rPr>
                <w:rFonts w:ascii="宋体" w:hAnsi="宋体" w:cs="华文仿宋"/>
                <w:sz w:val="24"/>
              </w:rPr>
            </w:pPr>
            <w:r>
              <w:rPr>
                <w:rFonts w:ascii="宋体" w:hAnsi="宋体" w:cs="华文仿宋" w:hint="eastAsia"/>
                <w:sz w:val="24"/>
              </w:rPr>
              <w:t>固定联系电话</w:t>
            </w:r>
          </w:p>
        </w:tc>
        <w:tc>
          <w:tcPr>
            <w:tcW w:w="2775" w:type="dxa"/>
            <w:vAlign w:val="center"/>
          </w:tcPr>
          <w:p w:rsidR="007B3CB4" w:rsidRDefault="00515625">
            <w:pPr>
              <w:spacing w:line="360" w:lineRule="auto"/>
              <w:jc w:val="center"/>
              <w:rPr>
                <w:rFonts w:ascii="宋体" w:hAnsi="宋体" w:cs="华文仿宋"/>
                <w:sz w:val="24"/>
              </w:rPr>
            </w:pPr>
            <w:r>
              <w:rPr>
                <w:rFonts w:ascii="宋体" w:hAnsi="宋体" w:cs="华文仿宋" w:hint="eastAsia"/>
                <w:sz w:val="24"/>
              </w:rPr>
              <w:t>手机</w:t>
            </w:r>
          </w:p>
        </w:tc>
      </w:tr>
      <w:tr w:rsidR="007B3CB4">
        <w:trPr>
          <w:trHeight w:val="20"/>
        </w:trPr>
        <w:tc>
          <w:tcPr>
            <w:tcW w:w="1529" w:type="dxa"/>
            <w:vAlign w:val="center"/>
          </w:tcPr>
          <w:p w:rsidR="007B3CB4" w:rsidRDefault="007B3CB4">
            <w:pPr>
              <w:spacing w:line="360" w:lineRule="auto"/>
              <w:jc w:val="center"/>
              <w:rPr>
                <w:rFonts w:ascii="宋体" w:hAnsi="宋体" w:cs="华文仿宋"/>
                <w:sz w:val="24"/>
              </w:rPr>
            </w:pPr>
          </w:p>
        </w:tc>
        <w:tc>
          <w:tcPr>
            <w:tcW w:w="2288" w:type="dxa"/>
            <w:vAlign w:val="center"/>
          </w:tcPr>
          <w:p w:rsidR="007B3CB4" w:rsidRDefault="007B3CB4">
            <w:pPr>
              <w:spacing w:line="360" w:lineRule="auto"/>
              <w:jc w:val="center"/>
              <w:rPr>
                <w:rFonts w:ascii="宋体" w:hAnsi="宋体" w:cs="华文仿宋"/>
                <w:sz w:val="24"/>
              </w:rPr>
            </w:pPr>
          </w:p>
        </w:tc>
        <w:tc>
          <w:tcPr>
            <w:tcW w:w="2156" w:type="dxa"/>
            <w:vAlign w:val="center"/>
          </w:tcPr>
          <w:p w:rsidR="007B3CB4" w:rsidRDefault="007B3CB4">
            <w:pPr>
              <w:spacing w:line="360" w:lineRule="auto"/>
              <w:jc w:val="center"/>
              <w:rPr>
                <w:rFonts w:ascii="宋体" w:hAnsi="宋体" w:cs="华文仿宋"/>
                <w:sz w:val="24"/>
              </w:rPr>
            </w:pPr>
          </w:p>
        </w:tc>
        <w:tc>
          <w:tcPr>
            <w:tcW w:w="2775" w:type="dxa"/>
            <w:vAlign w:val="center"/>
          </w:tcPr>
          <w:p w:rsidR="007B3CB4" w:rsidRDefault="007B3CB4">
            <w:pPr>
              <w:spacing w:line="360" w:lineRule="auto"/>
              <w:jc w:val="center"/>
              <w:rPr>
                <w:rFonts w:ascii="宋体" w:hAnsi="宋体" w:cs="华文仿宋"/>
                <w:sz w:val="24"/>
              </w:rPr>
            </w:pPr>
          </w:p>
        </w:tc>
      </w:tr>
      <w:tr w:rsidR="007B3CB4">
        <w:trPr>
          <w:trHeight w:val="20"/>
        </w:trPr>
        <w:tc>
          <w:tcPr>
            <w:tcW w:w="1529" w:type="dxa"/>
            <w:vAlign w:val="center"/>
          </w:tcPr>
          <w:p w:rsidR="007B3CB4" w:rsidRDefault="007B3CB4">
            <w:pPr>
              <w:spacing w:line="360" w:lineRule="auto"/>
              <w:jc w:val="center"/>
              <w:rPr>
                <w:rFonts w:ascii="宋体" w:hAnsi="宋体" w:cs="华文仿宋"/>
                <w:sz w:val="24"/>
              </w:rPr>
            </w:pPr>
          </w:p>
        </w:tc>
        <w:tc>
          <w:tcPr>
            <w:tcW w:w="2288" w:type="dxa"/>
            <w:vAlign w:val="center"/>
          </w:tcPr>
          <w:p w:rsidR="007B3CB4" w:rsidRDefault="007B3CB4">
            <w:pPr>
              <w:spacing w:line="360" w:lineRule="auto"/>
              <w:jc w:val="center"/>
              <w:rPr>
                <w:rFonts w:ascii="宋体" w:hAnsi="宋体" w:cs="华文仿宋"/>
                <w:sz w:val="24"/>
              </w:rPr>
            </w:pPr>
          </w:p>
        </w:tc>
        <w:tc>
          <w:tcPr>
            <w:tcW w:w="2156" w:type="dxa"/>
            <w:vAlign w:val="center"/>
          </w:tcPr>
          <w:p w:rsidR="007B3CB4" w:rsidRDefault="007B3CB4">
            <w:pPr>
              <w:spacing w:line="360" w:lineRule="auto"/>
              <w:jc w:val="center"/>
              <w:rPr>
                <w:rFonts w:ascii="宋体" w:hAnsi="宋体" w:cs="华文仿宋"/>
                <w:sz w:val="24"/>
              </w:rPr>
            </w:pPr>
          </w:p>
        </w:tc>
        <w:tc>
          <w:tcPr>
            <w:tcW w:w="2775" w:type="dxa"/>
            <w:vAlign w:val="center"/>
          </w:tcPr>
          <w:p w:rsidR="007B3CB4" w:rsidRDefault="007B3CB4">
            <w:pPr>
              <w:spacing w:line="360" w:lineRule="auto"/>
              <w:jc w:val="center"/>
              <w:rPr>
                <w:rFonts w:ascii="宋体" w:hAnsi="宋体" w:cs="华文仿宋"/>
                <w:sz w:val="24"/>
              </w:rPr>
            </w:pPr>
          </w:p>
        </w:tc>
      </w:tr>
    </w:tbl>
    <w:p w:rsidR="007B3CB4" w:rsidRPr="00664D95" w:rsidRDefault="007B3CB4" w:rsidP="00664D95"/>
    <w:p w:rsidR="006A0271" w:rsidRDefault="006A0271" w:rsidP="00664D95">
      <w:pPr>
        <w:jc w:val="center"/>
        <w:rPr>
          <w:rFonts w:asciiTheme="minorEastAsia" w:eastAsiaTheme="minorEastAsia" w:hAnsiTheme="minorEastAsia"/>
          <w:b/>
          <w:sz w:val="28"/>
          <w:szCs w:val="28"/>
        </w:rPr>
      </w:pPr>
    </w:p>
    <w:p w:rsidR="006A0271" w:rsidRDefault="006A0271" w:rsidP="00664D95">
      <w:pPr>
        <w:jc w:val="center"/>
        <w:rPr>
          <w:rFonts w:asciiTheme="minorEastAsia" w:eastAsiaTheme="minorEastAsia" w:hAnsiTheme="minorEastAsia"/>
          <w:b/>
          <w:sz w:val="28"/>
          <w:szCs w:val="28"/>
        </w:rPr>
      </w:pPr>
    </w:p>
    <w:p w:rsidR="006A0271" w:rsidRDefault="006A0271" w:rsidP="00664D95">
      <w:pPr>
        <w:jc w:val="center"/>
        <w:rPr>
          <w:rFonts w:asciiTheme="minorEastAsia" w:eastAsiaTheme="minorEastAsia" w:hAnsiTheme="minorEastAsia"/>
          <w:b/>
          <w:sz w:val="28"/>
          <w:szCs w:val="28"/>
        </w:rPr>
      </w:pPr>
    </w:p>
    <w:p w:rsidR="006A0271" w:rsidRDefault="006A0271" w:rsidP="00664D95">
      <w:pPr>
        <w:jc w:val="center"/>
        <w:rPr>
          <w:rFonts w:asciiTheme="minorEastAsia" w:eastAsiaTheme="minorEastAsia" w:hAnsiTheme="minorEastAsia"/>
          <w:b/>
          <w:sz w:val="28"/>
          <w:szCs w:val="28"/>
        </w:rPr>
      </w:pPr>
    </w:p>
    <w:p w:rsidR="006A0271" w:rsidRDefault="006A0271" w:rsidP="00664D95">
      <w:pPr>
        <w:jc w:val="center"/>
        <w:rPr>
          <w:rFonts w:asciiTheme="minorEastAsia" w:eastAsiaTheme="minorEastAsia" w:hAnsiTheme="minorEastAsia"/>
          <w:b/>
          <w:sz w:val="28"/>
          <w:szCs w:val="28"/>
        </w:rPr>
      </w:pPr>
    </w:p>
    <w:p w:rsidR="006A0271" w:rsidRDefault="006A0271" w:rsidP="00664D95">
      <w:pPr>
        <w:jc w:val="center"/>
        <w:rPr>
          <w:rFonts w:asciiTheme="minorEastAsia" w:eastAsiaTheme="minorEastAsia" w:hAnsiTheme="minorEastAsia"/>
          <w:b/>
          <w:sz w:val="28"/>
          <w:szCs w:val="28"/>
        </w:rPr>
      </w:pPr>
    </w:p>
    <w:p w:rsidR="006A0271" w:rsidRDefault="006A0271" w:rsidP="00664D95">
      <w:pPr>
        <w:jc w:val="center"/>
        <w:rPr>
          <w:rFonts w:asciiTheme="minorEastAsia" w:eastAsiaTheme="minorEastAsia" w:hAnsiTheme="minorEastAsia"/>
          <w:b/>
          <w:sz w:val="28"/>
          <w:szCs w:val="28"/>
        </w:rPr>
      </w:pPr>
    </w:p>
    <w:p w:rsidR="006A0271" w:rsidRDefault="006A0271" w:rsidP="00664D95">
      <w:pPr>
        <w:jc w:val="center"/>
        <w:rPr>
          <w:rFonts w:asciiTheme="minorEastAsia" w:eastAsiaTheme="minorEastAsia" w:hAnsiTheme="minorEastAsia"/>
          <w:b/>
          <w:sz w:val="28"/>
          <w:szCs w:val="28"/>
        </w:rPr>
      </w:pPr>
    </w:p>
    <w:p w:rsidR="006A0271" w:rsidRDefault="006A0271" w:rsidP="00664D95">
      <w:pPr>
        <w:jc w:val="center"/>
        <w:rPr>
          <w:rFonts w:asciiTheme="minorEastAsia" w:eastAsiaTheme="minorEastAsia" w:hAnsiTheme="minorEastAsia"/>
          <w:b/>
          <w:sz w:val="28"/>
          <w:szCs w:val="28"/>
        </w:rPr>
      </w:pPr>
    </w:p>
    <w:p w:rsidR="007B3CB4" w:rsidRPr="00664D95" w:rsidRDefault="00515625" w:rsidP="00664D95">
      <w:pPr>
        <w:jc w:val="center"/>
        <w:rPr>
          <w:rFonts w:asciiTheme="minorEastAsia" w:eastAsiaTheme="minorEastAsia" w:hAnsiTheme="minorEastAsia"/>
          <w:b/>
          <w:sz w:val="28"/>
          <w:szCs w:val="28"/>
        </w:rPr>
      </w:pPr>
      <w:r w:rsidRPr="00664D95">
        <w:rPr>
          <w:rFonts w:asciiTheme="minorEastAsia" w:eastAsiaTheme="minorEastAsia" w:hAnsiTheme="minorEastAsia" w:hint="eastAsia"/>
          <w:b/>
          <w:sz w:val="28"/>
          <w:szCs w:val="28"/>
        </w:rPr>
        <w:lastRenderedPageBreak/>
        <w:t>9.业绩一览表（如有）</w:t>
      </w:r>
    </w:p>
    <w:p w:rsidR="007B3CB4" w:rsidRPr="00664D95" w:rsidRDefault="00515625" w:rsidP="00664D95">
      <w:pPr>
        <w:rPr>
          <w:b/>
          <w:sz w:val="24"/>
        </w:rPr>
      </w:pPr>
      <w:r w:rsidRPr="00664D95">
        <w:rPr>
          <w:rFonts w:hint="eastAsia"/>
          <w:b/>
          <w:sz w:val="24"/>
        </w:rPr>
        <w:t>如竞争性磋商文件中有业绩要求，此表由磋商响应单位填写，业绩一览表内容与磋商响应文件中提供的业绩证明材料需一致，将随成交结果公告一并发布，接受社会监督。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3928"/>
        <w:gridCol w:w="1887"/>
        <w:gridCol w:w="1888"/>
      </w:tblGrid>
      <w:tr w:rsidR="007B3CB4" w:rsidRPr="00664D95">
        <w:trPr>
          <w:trHeight w:hRule="exact" w:val="851"/>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Pr="00664D95" w:rsidRDefault="00515625" w:rsidP="00664D95">
            <w:r w:rsidRPr="00664D95">
              <w:rPr>
                <w:rFonts w:hint="eastAsia"/>
              </w:rPr>
              <w:t>序号</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Pr="00664D95" w:rsidRDefault="00515625" w:rsidP="00664D95">
            <w:r w:rsidRPr="00664D95">
              <w:rPr>
                <w:rFonts w:hint="eastAsia"/>
              </w:rPr>
              <w:t>业绩名称</w:t>
            </w:r>
          </w:p>
        </w:tc>
        <w:tc>
          <w:tcPr>
            <w:tcW w:w="1887" w:type="dxa"/>
            <w:tcBorders>
              <w:top w:val="single" w:sz="4" w:space="0" w:color="auto"/>
              <w:left w:val="single" w:sz="4" w:space="0" w:color="auto"/>
              <w:bottom w:val="single" w:sz="4" w:space="0" w:color="auto"/>
              <w:right w:val="single" w:sz="4" w:space="0" w:color="auto"/>
            </w:tcBorders>
            <w:vAlign w:val="center"/>
          </w:tcPr>
          <w:p w:rsidR="007B3CB4" w:rsidRPr="00664D95" w:rsidRDefault="00515625" w:rsidP="00664D95">
            <w:r w:rsidRPr="00664D95">
              <w:rPr>
                <w:rFonts w:hint="eastAsia"/>
              </w:rPr>
              <w:t>合同签订时间</w:t>
            </w:r>
          </w:p>
        </w:tc>
        <w:tc>
          <w:tcPr>
            <w:tcW w:w="1888" w:type="dxa"/>
            <w:tcBorders>
              <w:top w:val="single" w:sz="4" w:space="0" w:color="auto"/>
              <w:left w:val="single" w:sz="4" w:space="0" w:color="auto"/>
              <w:bottom w:val="single" w:sz="4" w:space="0" w:color="auto"/>
              <w:right w:val="single" w:sz="4" w:space="0" w:color="auto"/>
            </w:tcBorders>
            <w:vAlign w:val="center"/>
          </w:tcPr>
          <w:p w:rsidR="007B3CB4" w:rsidRPr="00664D95" w:rsidRDefault="00515625" w:rsidP="00664D95">
            <w:r w:rsidRPr="00664D95">
              <w:rPr>
                <w:rFonts w:hint="eastAsia"/>
              </w:rPr>
              <w:t>完成日期</w:t>
            </w:r>
          </w:p>
        </w:tc>
      </w:tr>
      <w:tr w:rsidR="007B3CB4">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1</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Default="007B3CB4">
            <w:pPr>
              <w:rPr>
                <w:rFonts w:ascii="宋体" w:hAnsi="宋体" w:cs="宋体"/>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r>
      <w:tr w:rsidR="007B3CB4">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2</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Default="007B3CB4">
            <w:pPr>
              <w:rPr>
                <w:rFonts w:ascii="宋体" w:hAnsi="宋体" w:cs="宋体"/>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r>
      <w:tr w:rsidR="007B3CB4">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3</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Default="007B3CB4">
            <w:pPr>
              <w:rPr>
                <w:rFonts w:ascii="宋体" w:hAnsi="宋体" w:cs="宋体"/>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r>
      <w:tr w:rsidR="007B3CB4">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4</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Default="007B3CB4">
            <w:pPr>
              <w:rPr>
                <w:rFonts w:ascii="宋体" w:hAnsi="宋体" w:cs="宋体"/>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r>
      <w:tr w:rsidR="007B3CB4">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5</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Default="007B3CB4">
            <w:pPr>
              <w:rPr>
                <w:rFonts w:ascii="宋体" w:hAnsi="宋体" w:cs="宋体"/>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r>
      <w:tr w:rsidR="007B3CB4">
        <w:trPr>
          <w:trHeight w:val="503"/>
          <w:jc w:val="center"/>
        </w:trPr>
        <w:tc>
          <w:tcPr>
            <w:tcW w:w="886" w:type="dxa"/>
            <w:tcBorders>
              <w:top w:val="single" w:sz="4" w:space="0" w:color="auto"/>
              <w:left w:val="single" w:sz="4" w:space="0" w:color="auto"/>
              <w:bottom w:val="single" w:sz="4" w:space="0" w:color="auto"/>
              <w:right w:val="single" w:sz="4" w:space="0" w:color="auto"/>
            </w:tcBorders>
            <w:vAlign w:val="center"/>
          </w:tcPr>
          <w:p w:rsidR="007B3CB4" w:rsidRDefault="00515625">
            <w:pPr>
              <w:jc w:val="center"/>
              <w:rPr>
                <w:rFonts w:ascii="宋体" w:hAnsi="宋体" w:cs="宋体"/>
                <w:sz w:val="24"/>
              </w:rPr>
            </w:pPr>
            <w:r>
              <w:rPr>
                <w:rFonts w:ascii="宋体" w:hAnsi="宋体" w:cs="宋体" w:hint="eastAsia"/>
                <w:sz w:val="24"/>
              </w:rPr>
              <w:t>...</w:t>
            </w:r>
          </w:p>
        </w:tc>
        <w:tc>
          <w:tcPr>
            <w:tcW w:w="3928" w:type="dxa"/>
            <w:tcBorders>
              <w:top w:val="single" w:sz="4" w:space="0" w:color="auto"/>
              <w:left w:val="single" w:sz="4" w:space="0" w:color="auto"/>
              <w:bottom w:val="single" w:sz="4" w:space="0" w:color="auto"/>
              <w:right w:val="single" w:sz="4" w:space="0" w:color="auto"/>
            </w:tcBorders>
            <w:vAlign w:val="center"/>
          </w:tcPr>
          <w:p w:rsidR="007B3CB4" w:rsidRDefault="007B3CB4">
            <w:pPr>
              <w:rPr>
                <w:rFonts w:ascii="宋体" w:hAnsi="宋体" w:cs="宋体"/>
                <w:sz w:val="24"/>
              </w:rPr>
            </w:pPr>
          </w:p>
        </w:tc>
        <w:tc>
          <w:tcPr>
            <w:tcW w:w="1887"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B3CB4" w:rsidRDefault="007B3CB4">
            <w:pPr>
              <w:jc w:val="center"/>
              <w:rPr>
                <w:rFonts w:ascii="宋体" w:hAnsi="宋体" w:cs="宋体"/>
                <w:sz w:val="24"/>
              </w:rPr>
            </w:pPr>
          </w:p>
        </w:tc>
      </w:tr>
    </w:tbl>
    <w:p w:rsidR="007B3CB4" w:rsidRDefault="00515625" w:rsidP="00B5241F">
      <w:pPr>
        <w:pStyle w:val="02"/>
      </w:pPr>
      <w:r>
        <w:rPr>
          <w:rFonts w:hint="eastAsia"/>
        </w:rPr>
        <w:t>10.</w:t>
      </w:r>
      <w:r>
        <w:rPr>
          <w:rFonts w:hint="eastAsia"/>
        </w:rPr>
        <w:t>业绩合同（如有）</w:t>
      </w:r>
    </w:p>
    <w:p w:rsidR="00664D95" w:rsidRDefault="00664D95" w:rsidP="00B5241F">
      <w:pPr>
        <w:pStyle w:val="02"/>
      </w:pPr>
    </w:p>
    <w:p w:rsidR="00664D95" w:rsidRDefault="00664D95" w:rsidP="00B5241F">
      <w:pPr>
        <w:pStyle w:val="02"/>
      </w:pPr>
    </w:p>
    <w:p w:rsidR="007B3CB4" w:rsidRDefault="00515625" w:rsidP="00B5241F">
      <w:pPr>
        <w:pStyle w:val="02"/>
      </w:pPr>
      <w:r>
        <w:rPr>
          <w:rFonts w:hint="eastAsia"/>
        </w:rPr>
        <w:t>1</w:t>
      </w:r>
      <w:r w:rsidR="009D1A18">
        <w:rPr>
          <w:rFonts w:hint="eastAsia"/>
        </w:rPr>
        <w:t>1</w:t>
      </w:r>
      <w:r>
        <w:rPr>
          <w:rFonts w:hint="eastAsia"/>
        </w:rPr>
        <w:t>.</w:t>
      </w:r>
      <w:r>
        <w:rPr>
          <w:rFonts w:hint="eastAsia"/>
        </w:rPr>
        <w:t>其它证明材料</w:t>
      </w:r>
    </w:p>
    <w:p w:rsidR="00664D95" w:rsidRDefault="00664D95" w:rsidP="00664D95">
      <w:pPr>
        <w:pStyle w:val="11"/>
      </w:pPr>
    </w:p>
    <w:p w:rsidR="00664D95" w:rsidRDefault="00664D95" w:rsidP="00664D95"/>
    <w:p w:rsidR="00664D95" w:rsidRPr="00664D95" w:rsidRDefault="00664D95" w:rsidP="00664D95"/>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6A0271" w:rsidRDefault="006A0271">
      <w:pPr>
        <w:spacing w:line="360" w:lineRule="auto"/>
        <w:jc w:val="center"/>
        <w:rPr>
          <w:rFonts w:ascii="宋体" w:hAnsi="宋体"/>
          <w:b/>
          <w:sz w:val="28"/>
          <w:szCs w:val="28"/>
        </w:rPr>
      </w:pPr>
    </w:p>
    <w:p w:rsidR="007B3CB4" w:rsidRDefault="00515625">
      <w:pPr>
        <w:spacing w:line="360" w:lineRule="auto"/>
        <w:jc w:val="center"/>
        <w:rPr>
          <w:rFonts w:ascii="宋体" w:hAnsi="宋体"/>
          <w:b/>
          <w:sz w:val="28"/>
          <w:szCs w:val="28"/>
        </w:rPr>
      </w:pPr>
      <w:r>
        <w:rPr>
          <w:rFonts w:ascii="宋体" w:hAnsi="宋体" w:hint="eastAsia"/>
          <w:b/>
          <w:sz w:val="28"/>
          <w:szCs w:val="28"/>
        </w:rPr>
        <w:t>二、报价部分</w:t>
      </w:r>
    </w:p>
    <w:p w:rsidR="007B3CB4" w:rsidRDefault="00515625" w:rsidP="00B5241F">
      <w:pPr>
        <w:pStyle w:val="02"/>
      </w:pPr>
      <w:r>
        <w:rPr>
          <w:rFonts w:hint="eastAsia"/>
        </w:rPr>
        <w:t>1.</w:t>
      </w:r>
      <w:r>
        <w:rPr>
          <w:rFonts w:hint="eastAsia"/>
        </w:rPr>
        <w:t>磋商响应报价表（第一轮）</w:t>
      </w:r>
    </w:p>
    <w:p w:rsidR="007B3CB4" w:rsidRDefault="00515625">
      <w:pPr>
        <w:snapToGrid w:val="0"/>
        <w:spacing w:line="360" w:lineRule="auto"/>
        <w:rPr>
          <w:rFonts w:ascii="宋体" w:hAnsi="宋体" w:cs="宋体"/>
          <w:sz w:val="28"/>
          <w:szCs w:val="28"/>
        </w:rPr>
      </w:pPr>
      <w:r>
        <w:rPr>
          <w:rFonts w:ascii="宋体" w:hAnsi="宋体" w:cs="宋体" w:hint="eastAsia"/>
          <w:sz w:val="28"/>
          <w:szCs w:val="28"/>
        </w:rPr>
        <w:t>根据竞争性磋商文件要求可以自行调整，包括但不限于以下内容。</w:t>
      </w:r>
    </w:p>
    <w:p w:rsidR="007B3CB4" w:rsidRDefault="007B3CB4" w:rsidP="00515625">
      <w:pPr>
        <w:adjustRightInd w:val="0"/>
        <w:snapToGrid w:val="0"/>
        <w:spacing w:beforeLines="20" w:before="48" w:afterLines="20" w:after="48" w:line="360" w:lineRule="auto"/>
        <w:rPr>
          <w:rFonts w:ascii="宋体" w:hAnsi="宋体" w:cs="宋体"/>
          <w:bCs/>
          <w:sz w:val="28"/>
          <w:szCs w:val="28"/>
        </w:rPr>
      </w:pPr>
    </w:p>
    <w:p w:rsidR="007B3CB4" w:rsidRDefault="00515625" w:rsidP="00515625">
      <w:pPr>
        <w:adjustRightInd w:val="0"/>
        <w:snapToGrid w:val="0"/>
        <w:spacing w:beforeLines="20" w:before="48" w:afterLines="20" w:after="48" w:line="360" w:lineRule="auto"/>
        <w:rPr>
          <w:rFonts w:ascii="宋体" w:hAnsi="宋体" w:cs="宋体"/>
        </w:rPr>
      </w:pPr>
      <w:r>
        <w:rPr>
          <w:rFonts w:ascii="宋体" w:hAnsi="宋体" w:cs="宋体" w:hint="eastAsia"/>
          <w:bCs/>
          <w:sz w:val="28"/>
          <w:szCs w:val="28"/>
        </w:rPr>
        <w:t>项目编号：</w:t>
      </w:r>
      <w:r>
        <w:rPr>
          <w:rFonts w:ascii="宋体" w:hAnsi="宋体" w:cs="宋体" w:hint="eastAsia"/>
          <w:bCs/>
          <w:sz w:val="28"/>
          <w:szCs w:val="28"/>
          <w:u w:val="single"/>
        </w:rPr>
        <w:t xml:space="preserve">                                        </w:t>
      </w:r>
      <w:r>
        <w:rPr>
          <w:rFonts w:ascii="宋体" w:hAnsi="宋体" w:cs="宋体" w:hint="eastAsia"/>
          <w:bCs/>
          <w:sz w:val="24"/>
          <w:u w:val="single"/>
        </w:rPr>
        <w:t xml:space="preserve">             </w:t>
      </w:r>
    </w:p>
    <w:p w:rsidR="007B3CB4" w:rsidRDefault="00515625" w:rsidP="00515625">
      <w:pPr>
        <w:adjustRightInd w:val="0"/>
        <w:snapToGrid w:val="0"/>
        <w:spacing w:beforeLines="20" w:before="48" w:afterLines="20" w:after="48" w:line="360" w:lineRule="auto"/>
        <w:rPr>
          <w:rFonts w:ascii="宋体" w:hAnsi="宋体" w:cs="宋体"/>
          <w:bCs/>
          <w:sz w:val="28"/>
          <w:szCs w:val="28"/>
          <w:u w:val="single"/>
        </w:rPr>
      </w:pPr>
      <w:r>
        <w:rPr>
          <w:rFonts w:ascii="宋体" w:hAnsi="宋体" w:cs="宋体" w:hint="eastAsia"/>
          <w:bCs/>
          <w:sz w:val="28"/>
          <w:szCs w:val="28"/>
        </w:rPr>
        <w:t>项目名称：</w:t>
      </w:r>
      <w:r>
        <w:rPr>
          <w:rFonts w:ascii="宋体" w:hAnsi="宋体" w:cs="宋体" w:hint="eastAsia"/>
          <w:bCs/>
          <w:sz w:val="28"/>
          <w:szCs w:val="28"/>
          <w:u w:val="single"/>
        </w:rPr>
        <w:t xml:space="preserve">                                                  </w:t>
      </w:r>
    </w:p>
    <w:p w:rsidR="007B3CB4" w:rsidRDefault="00515625" w:rsidP="00515625">
      <w:pPr>
        <w:adjustRightInd w:val="0"/>
        <w:snapToGrid w:val="0"/>
        <w:spacing w:beforeLines="20" w:before="48" w:afterLines="20" w:after="48" w:line="360" w:lineRule="auto"/>
        <w:rPr>
          <w:rFonts w:ascii="宋体" w:hAnsi="宋体" w:cs="宋体"/>
          <w:bCs/>
          <w:sz w:val="28"/>
          <w:szCs w:val="28"/>
        </w:rPr>
      </w:pPr>
      <w:r>
        <w:rPr>
          <w:rFonts w:ascii="宋体" w:hAnsi="宋体" w:cs="宋体" w:hint="eastAsia"/>
          <w:bCs/>
          <w:sz w:val="28"/>
          <w:szCs w:val="28"/>
        </w:rPr>
        <w:t>响应报价（第一轮）（小写）：</w:t>
      </w:r>
      <w:r>
        <w:rPr>
          <w:rFonts w:ascii="宋体" w:hAnsi="宋体" w:cs="宋体" w:hint="eastAsia"/>
          <w:bCs/>
          <w:sz w:val="28"/>
          <w:szCs w:val="28"/>
          <w:u w:val="single"/>
        </w:rPr>
        <w:t xml:space="preserve">      </w:t>
      </w:r>
      <w:r>
        <w:rPr>
          <w:rFonts w:ascii="宋体" w:hAnsi="宋体" w:cs="宋体" w:hint="eastAsia"/>
          <w:b/>
          <w:sz w:val="28"/>
          <w:szCs w:val="28"/>
          <w:u w:val="single"/>
        </w:rPr>
        <w:t xml:space="preserve">                     </w:t>
      </w:r>
      <w:r>
        <w:rPr>
          <w:rFonts w:ascii="宋体" w:hAnsi="宋体" w:cs="宋体" w:hint="eastAsia"/>
          <w:bCs/>
          <w:sz w:val="28"/>
          <w:szCs w:val="28"/>
          <w:u w:val="single"/>
        </w:rPr>
        <w:t xml:space="preserve">     </w:t>
      </w:r>
    </w:p>
    <w:p w:rsidR="007B3CB4" w:rsidRDefault="00515625">
      <w:pPr>
        <w:snapToGrid w:val="0"/>
        <w:spacing w:line="360" w:lineRule="auto"/>
        <w:ind w:right="560" w:firstLineChars="900" w:firstLine="2520"/>
        <w:rPr>
          <w:rFonts w:ascii="宋体" w:hAnsi="宋体" w:cs="宋体"/>
          <w:b/>
          <w:bCs/>
          <w:sz w:val="24"/>
        </w:rPr>
      </w:pPr>
      <w:r>
        <w:rPr>
          <w:rFonts w:ascii="宋体" w:hAnsi="宋体" w:cs="宋体" w:hint="eastAsia"/>
          <w:bCs/>
          <w:sz w:val="28"/>
          <w:szCs w:val="28"/>
        </w:rPr>
        <w:t>（大写）：</w:t>
      </w:r>
      <w:r>
        <w:rPr>
          <w:rFonts w:ascii="宋体" w:hAnsi="宋体" w:cs="宋体" w:hint="eastAsia"/>
          <w:bCs/>
          <w:sz w:val="28"/>
          <w:szCs w:val="28"/>
          <w:u w:val="single"/>
        </w:rPr>
        <w:t xml:space="preserve">  </w:t>
      </w:r>
      <w:r>
        <w:rPr>
          <w:rFonts w:ascii="宋体" w:hAnsi="宋体" w:cs="宋体" w:hint="eastAsia"/>
          <w:b/>
          <w:sz w:val="28"/>
          <w:szCs w:val="28"/>
          <w:u w:val="single"/>
        </w:rPr>
        <w:t xml:space="preserve">                                   </w:t>
      </w:r>
      <w:r>
        <w:rPr>
          <w:rFonts w:ascii="宋体" w:hAnsi="宋体" w:cs="宋体" w:hint="eastAsia"/>
          <w:bCs/>
          <w:sz w:val="28"/>
          <w:szCs w:val="28"/>
          <w:u w:val="single"/>
        </w:rPr>
        <w:t xml:space="preserve">       </w:t>
      </w:r>
    </w:p>
    <w:p w:rsidR="007B3CB4" w:rsidRDefault="007B3CB4">
      <w:pPr>
        <w:wordWrap w:val="0"/>
        <w:snapToGrid w:val="0"/>
        <w:spacing w:line="360" w:lineRule="auto"/>
        <w:rPr>
          <w:rFonts w:ascii="宋体" w:hAnsi="宋体" w:cs="宋体"/>
          <w:sz w:val="28"/>
          <w:szCs w:val="28"/>
        </w:rPr>
      </w:pPr>
    </w:p>
    <w:p w:rsidR="007B3CB4" w:rsidRPr="009D1A18" w:rsidRDefault="003134E0" w:rsidP="009D1A18">
      <w:pPr>
        <w:snapToGrid w:val="0"/>
        <w:spacing w:line="360" w:lineRule="auto"/>
        <w:ind w:right="560" w:firstLineChars="200" w:firstLine="480"/>
        <w:rPr>
          <w:rFonts w:ascii="宋体" w:hAnsi="宋体" w:cs="宋体"/>
          <w:sz w:val="24"/>
        </w:rPr>
      </w:pPr>
      <w:r>
        <w:rPr>
          <w:rFonts w:ascii="宋体" w:hAnsi="宋体" w:cs="宋体" w:hint="eastAsia"/>
          <w:sz w:val="24"/>
        </w:rPr>
        <w:t>注：响应单位在报价时，须考虑完成本项目所需的一切费用，</w:t>
      </w:r>
      <w:r w:rsidR="009D1A18" w:rsidRPr="009D1A18">
        <w:rPr>
          <w:rFonts w:ascii="宋体" w:hAnsi="宋体" w:cs="宋体" w:hint="eastAsia"/>
          <w:sz w:val="24"/>
        </w:rPr>
        <w:t>以上投标报价应与“分项报价表”中的“合计”相一致</w:t>
      </w:r>
      <w:r w:rsidR="00063299">
        <w:rPr>
          <w:rFonts w:ascii="宋体" w:hAnsi="宋体" w:cs="宋体" w:hint="eastAsia"/>
          <w:sz w:val="24"/>
        </w:rPr>
        <w:t>。</w:t>
      </w:r>
    </w:p>
    <w:p w:rsidR="003134E0" w:rsidRPr="00B5241F" w:rsidRDefault="003134E0" w:rsidP="003134E0">
      <w:pPr>
        <w:spacing w:line="360" w:lineRule="auto"/>
        <w:ind w:right="720"/>
        <w:jc w:val="right"/>
        <w:rPr>
          <w:rFonts w:ascii="宋体" w:hAnsi="宋体" w:cs="宋体"/>
          <w:b/>
          <w:sz w:val="24"/>
        </w:rPr>
      </w:pPr>
      <w:r w:rsidRPr="00B5241F">
        <w:rPr>
          <w:rFonts w:ascii="宋体" w:hAnsi="宋体" w:cs="宋体" w:hint="eastAsia"/>
          <w:b/>
          <w:sz w:val="24"/>
        </w:rPr>
        <w:t>磋商响应人盖章：</w:t>
      </w:r>
    </w:p>
    <w:p w:rsidR="003134E0" w:rsidRPr="00B5241F" w:rsidRDefault="003134E0" w:rsidP="003134E0">
      <w:pPr>
        <w:spacing w:line="360" w:lineRule="auto"/>
        <w:ind w:firstLineChars="200" w:firstLine="482"/>
        <w:rPr>
          <w:rFonts w:ascii="宋体" w:hAnsi="宋体" w:cs="宋体"/>
          <w:b/>
          <w:sz w:val="24"/>
        </w:rPr>
      </w:pPr>
      <w:r w:rsidRPr="00B5241F">
        <w:rPr>
          <w:rFonts w:ascii="宋体" w:hAnsi="宋体" w:cs="宋体" w:hint="eastAsia"/>
          <w:b/>
          <w:sz w:val="24"/>
        </w:rPr>
        <w:t xml:space="preserve">                                                 日          期：</w:t>
      </w:r>
    </w:p>
    <w:p w:rsidR="007B3CB4" w:rsidRPr="009D1A18" w:rsidRDefault="007B3CB4">
      <w:pPr>
        <w:rPr>
          <w:rFonts w:ascii="宋体" w:hAnsi="宋体" w:cs="宋体"/>
          <w:b/>
          <w:bCs/>
          <w:sz w:val="28"/>
          <w:szCs w:val="28"/>
        </w:rPr>
      </w:pPr>
    </w:p>
    <w:p w:rsidR="007B3CB4" w:rsidRDefault="007B3CB4">
      <w:pPr>
        <w:rPr>
          <w:rFonts w:ascii="宋体" w:hAnsi="宋体" w:cs="宋体"/>
          <w:b/>
          <w:bCs/>
          <w:sz w:val="28"/>
          <w:szCs w:val="28"/>
        </w:rPr>
      </w:pPr>
    </w:p>
    <w:p w:rsidR="007B3CB4" w:rsidRDefault="007B3CB4">
      <w:pPr>
        <w:rPr>
          <w:rFonts w:ascii="宋体" w:hAnsi="宋体" w:cs="宋体"/>
          <w:b/>
          <w:bCs/>
          <w:sz w:val="28"/>
          <w:szCs w:val="28"/>
        </w:rPr>
      </w:pPr>
    </w:p>
    <w:p w:rsidR="007B3CB4" w:rsidRDefault="007B3CB4">
      <w:pPr>
        <w:rPr>
          <w:rFonts w:ascii="宋体" w:hAnsi="宋体" w:cs="宋体"/>
          <w:b/>
          <w:bCs/>
          <w:sz w:val="28"/>
          <w:szCs w:val="28"/>
        </w:rPr>
      </w:pPr>
    </w:p>
    <w:p w:rsidR="007B3CB4" w:rsidRDefault="007B3CB4">
      <w:pPr>
        <w:rPr>
          <w:rFonts w:ascii="宋体" w:hAnsi="宋体" w:cs="宋体"/>
          <w:b/>
          <w:bCs/>
          <w:sz w:val="28"/>
          <w:szCs w:val="28"/>
        </w:rPr>
      </w:pPr>
    </w:p>
    <w:p w:rsidR="007B3CB4" w:rsidRDefault="007B3CB4">
      <w:pPr>
        <w:rPr>
          <w:rFonts w:ascii="宋体" w:hAnsi="宋体" w:cs="宋体"/>
          <w:b/>
          <w:bCs/>
          <w:sz w:val="28"/>
          <w:szCs w:val="28"/>
        </w:rPr>
      </w:pPr>
    </w:p>
    <w:p w:rsidR="007B3CB4" w:rsidRDefault="007B3CB4">
      <w:pPr>
        <w:pStyle w:val="a9"/>
        <w:rPr>
          <w:rFonts w:cs="宋体"/>
          <w:b/>
          <w:bCs/>
          <w:sz w:val="28"/>
          <w:szCs w:val="28"/>
        </w:rPr>
      </w:pPr>
    </w:p>
    <w:p w:rsidR="007B3CB4" w:rsidRDefault="007B3CB4">
      <w:pPr>
        <w:pStyle w:val="a9"/>
        <w:rPr>
          <w:rFonts w:cs="宋体"/>
          <w:b/>
          <w:bCs/>
          <w:sz w:val="28"/>
          <w:szCs w:val="28"/>
        </w:rPr>
      </w:pPr>
    </w:p>
    <w:p w:rsidR="007B3CB4" w:rsidRDefault="007B3CB4">
      <w:pPr>
        <w:pStyle w:val="a9"/>
        <w:rPr>
          <w:rFonts w:cs="宋体"/>
          <w:b/>
          <w:bCs/>
          <w:sz w:val="28"/>
          <w:szCs w:val="28"/>
        </w:rPr>
      </w:pPr>
    </w:p>
    <w:p w:rsidR="007B3CB4" w:rsidRDefault="007B3CB4">
      <w:pPr>
        <w:pStyle w:val="a9"/>
        <w:rPr>
          <w:rFonts w:cs="宋体"/>
          <w:b/>
          <w:bCs/>
          <w:sz w:val="28"/>
          <w:szCs w:val="28"/>
        </w:rPr>
      </w:pPr>
    </w:p>
    <w:p w:rsidR="007B3CB4" w:rsidRDefault="007B3CB4">
      <w:pPr>
        <w:pStyle w:val="a9"/>
        <w:rPr>
          <w:rFonts w:cs="宋体"/>
          <w:b/>
          <w:bCs/>
          <w:sz w:val="28"/>
          <w:szCs w:val="28"/>
        </w:rPr>
      </w:pPr>
    </w:p>
    <w:p w:rsidR="006A0271" w:rsidRDefault="006A0271">
      <w:pPr>
        <w:pStyle w:val="a9"/>
        <w:rPr>
          <w:rFonts w:cs="宋体"/>
          <w:b/>
          <w:bCs/>
          <w:sz w:val="28"/>
          <w:szCs w:val="28"/>
        </w:rPr>
      </w:pPr>
    </w:p>
    <w:p w:rsidR="006A0271" w:rsidRDefault="006A0271">
      <w:pPr>
        <w:pStyle w:val="a9"/>
        <w:rPr>
          <w:rFonts w:cs="宋体"/>
          <w:b/>
          <w:bCs/>
          <w:sz w:val="28"/>
          <w:szCs w:val="28"/>
        </w:rPr>
      </w:pPr>
    </w:p>
    <w:p w:rsidR="006A0271" w:rsidRDefault="006A0271">
      <w:pPr>
        <w:pStyle w:val="a9"/>
        <w:rPr>
          <w:rFonts w:cs="宋体"/>
          <w:b/>
          <w:bCs/>
          <w:sz w:val="28"/>
          <w:szCs w:val="28"/>
        </w:rPr>
      </w:pPr>
    </w:p>
    <w:p w:rsidR="006A0271" w:rsidRDefault="006A0271">
      <w:pPr>
        <w:pStyle w:val="a9"/>
        <w:rPr>
          <w:rFonts w:cs="宋体"/>
          <w:b/>
          <w:bCs/>
          <w:sz w:val="28"/>
          <w:szCs w:val="28"/>
        </w:rPr>
      </w:pPr>
    </w:p>
    <w:p w:rsidR="009D1A18" w:rsidRPr="003134E0" w:rsidRDefault="009D1A18" w:rsidP="003134E0">
      <w:pPr>
        <w:pStyle w:val="ab"/>
        <w:snapToGrid w:val="0"/>
        <w:spacing w:line="400" w:lineRule="exact"/>
        <w:jc w:val="left"/>
        <w:rPr>
          <w:b/>
          <w:sz w:val="28"/>
          <w:szCs w:val="28"/>
        </w:rPr>
      </w:pPr>
      <w:r w:rsidRPr="003134E0">
        <w:rPr>
          <w:rFonts w:hint="eastAsia"/>
          <w:b/>
          <w:sz w:val="28"/>
          <w:szCs w:val="28"/>
        </w:rPr>
        <w:lastRenderedPageBreak/>
        <w:t>2.分项报价表</w:t>
      </w:r>
    </w:p>
    <w:p w:rsidR="009D1A18" w:rsidRPr="003134E0" w:rsidRDefault="009D1A18" w:rsidP="009D1A18">
      <w:pPr>
        <w:adjustRightInd w:val="0"/>
        <w:snapToGrid w:val="0"/>
        <w:spacing w:line="400" w:lineRule="exact"/>
        <w:rPr>
          <w:rFonts w:ascii="宋体"/>
          <w:sz w:val="24"/>
        </w:rPr>
      </w:pPr>
      <w:r w:rsidRPr="003134E0">
        <w:rPr>
          <w:rFonts w:ascii="宋体" w:hAnsi="宋体" w:hint="eastAsia"/>
          <w:sz w:val="24"/>
        </w:rPr>
        <w:t>项目名称：</w:t>
      </w:r>
      <w:r w:rsidR="00EF169A">
        <w:rPr>
          <w:rFonts w:ascii="宋体" w:hAnsi="宋体" w:hint="eastAsia"/>
          <w:sz w:val="24"/>
          <w:u w:val="single"/>
        </w:rPr>
        <w:t>安徽工业职业技术学院校</w:t>
      </w:r>
      <w:proofErr w:type="gramStart"/>
      <w:r w:rsidR="00EF169A">
        <w:rPr>
          <w:rFonts w:ascii="宋体" w:hAnsi="宋体" w:hint="eastAsia"/>
          <w:sz w:val="24"/>
          <w:u w:val="single"/>
        </w:rPr>
        <w:t>媒</w:t>
      </w:r>
      <w:proofErr w:type="gramEnd"/>
      <w:r w:rsidR="00EF169A">
        <w:rPr>
          <w:rFonts w:ascii="宋体" w:hAnsi="宋体" w:hint="eastAsia"/>
          <w:sz w:val="24"/>
          <w:u w:val="single"/>
        </w:rPr>
        <w:t>融合发展合作项目（二次）</w:t>
      </w:r>
      <w:r w:rsidRPr="003134E0">
        <w:rPr>
          <w:rFonts w:ascii="宋体" w:hAnsi="宋体" w:hint="eastAsia"/>
          <w:sz w:val="24"/>
          <w:u w:val="single"/>
        </w:rPr>
        <w:t>采购项目</w:t>
      </w:r>
    </w:p>
    <w:p w:rsidR="009D1A18" w:rsidRPr="003134E0" w:rsidRDefault="009D1A18" w:rsidP="009D1A18">
      <w:pPr>
        <w:adjustRightInd w:val="0"/>
        <w:snapToGrid w:val="0"/>
        <w:spacing w:line="400" w:lineRule="exact"/>
        <w:rPr>
          <w:rFonts w:ascii="宋体"/>
          <w:sz w:val="24"/>
          <w:u w:val="single"/>
        </w:rPr>
      </w:pPr>
      <w:r w:rsidRPr="003134E0">
        <w:rPr>
          <w:rFonts w:ascii="宋体" w:hAnsi="宋体" w:hint="eastAsia"/>
          <w:sz w:val="24"/>
        </w:rPr>
        <w:t>项目编号：</w:t>
      </w:r>
      <w:r w:rsidRPr="003134E0">
        <w:rPr>
          <w:rFonts w:ascii="宋体" w:hAnsi="宋体"/>
          <w:sz w:val="24"/>
          <w:u w:val="single"/>
        </w:rPr>
        <w:t>AGZB2025-CG23</w:t>
      </w:r>
    </w:p>
    <w:p w:rsidR="009D1A18" w:rsidRDefault="009D1A18" w:rsidP="009D1A18">
      <w:pPr>
        <w:snapToGrid w:val="0"/>
        <w:spacing w:line="400" w:lineRule="exact"/>
        <w:ind w:firstLineChars="200" w:firstLine="420"/>
        <w:rPr>
          <w:rFonts w:ascii="宋体" w:hAnsi="宋体"/>
          <w:szCs w:val="21"/>
        </w:rPr>
      </w:pPr>
      <w:r>
        <w:rPr>
          <w:rFonts w:ascii="宋体" w:hAnsi="宋体"/>
          <w:szCs w:val="21"/>
        </w:rPr>
        <w:t xml:space="preserve">  </w:t>
      </w:r>
      <w:r>
        <w:rPr>
          <w:szCs w:val="21"/>
        </w:rPr>
        <w:t xml:space="preserve">                           </w:t>
      </w:r>
      <w:r w:rsidR="006A0271">
        <w:rPr>
          <w:szCs w:val="21"/>
        </w:rPr>
        <w:t xml:space="preserve">                              </w:t>
      </w:r>
      <w:r>
        <w:rPr>
          <w:szCs w:val="21"/>
        </w:rPr>
        <w:t xml:space="preserve"> </w:t>
      </w:r>
      <w:r>
        <w:rPr>
          <w:rFonts w:ascii="宋体" w:hAnsi="宋体" w:hint="eastAsia"/>
          <w:szCs w:val="21"/>
        </w:rPr>
        <w:t>货币单位：人民币</w:t>
      </w:r>
      <w:r w:rsidR="006A0271">
        <w:rPr>
          <w:rFonts w:ascii="宋体" w:hAnsi="宋体" w:hint="eastAsia"/>
          <w:szCs w:val="21"/>
        </w:rPr>
        <w:t>(</w:t>
      </w:r>
      <w:r>
        <w:rPr>
          <w:rFonts w:ascii="宋体" w:hAnsi="宋体" w:hint="eastAsia"/>
          <w:szCs w:val="21"/>
        </w:rPr>
        <w:t>元</w:t>
      </w:r>
      <w:r w:rsidR="006A0271">
        <w:rPr>
          <w:rFonts w:ascii="宋体" w:hAnsi="宋体" w:hint="eastAsia"/>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4026"/>
        <w:gridCol w:w="3060"/>
      </w:tblGrid>
      <w:tr w:rsidR="009D1A18" w:rsidTr="004D62E5">
        <w:trPr>
          <w:trHeight w:val="567"/>
        </w:trPr>
        <w:tc>
          <w:tcPr>
            <w:tcW w:w="1914" w:type="dxa"/>
          </w:tcPr>
          <w:p w:rsidR="009D1A18" w:rsidRDefault="009D1A18" w:rsidP="004D62E5">
            <w:pPr>
              <w:spacing w:line="400" w:lineRule="exact"/>
              <w:jc w:val="center"/>
              <w:outlineLvl w:val="0"/>
              <w:rPr>
                <w:rFonts w:ascii="宋体" w:hAnsi="宋体" w:cs="宋体"/>
              </w:rPr>
            </w:pPr>
            <w:bookmarkStart w:id="634" w:name="_Toc69112989"/>
            <w:r>
              <w:rPr>
                <w:rFonts w:ascii="宋体" w:hAnsi="宋体" w:cs="宋体" w:hint="eastAsia"/>
              </w:rPr>
              <w:t>序号</w:t>
            </w:r>
            <w:bookmarkEnd w:id="634"/>
          </w:p>
        </w:tc>
        <w:tc>
          <w:tcPr>
            <w:tcW w:w="4026" w:type="dxa"/>
          </w:tcPr>
          <w:p w:rsidR="009D1A18" w:rsidRDefault="009D1A18" w:rsidP="004D62E5">
            <w:pPr>
              <w:spacing w:line="400" w:lineRule="exact"/>
              <w:jc w:val="center"/>
              <w:outlineLvl w:val="0"/>
              <w:rPr>
                <w:rFonts w:ascii="宋体" w:hAnsi="宋体" w:cs="宋体"/>
              </w:rPr>
            </w:pPr>
            <w:bookmarkStart w:id="635" w:name="_Toc69112990"/>
            <w:r>
              <w:rPr>
                <w:rFonts w:ascii="宋体" w:hAnsi="宋体" w:cs="宋体" w:hint="eastAsia"/>
              </w:rPr>
              <w:t>项目名称</w:t>
            </w:r>
            <w:bookmarkEnd w:id="635"/>
          </w:p>
        </w:tc>
        <w:tc>
          <w:tcPr>
            <w:tcW w:w="3060" w:type="dxa"/>
          </w:tcPr>
          <w:p w:rsidR="009D1A18" w:rsidRDefault="009D1A18" w:rsidP="004D62E5">
            <w:pPr>
              <w:spacing w:line="400" w:lineRule="exact"/>
              <w:jc w:val="center"/>
              <w:outlineLvl w:val="0"/>
              <w:rPr>
                <w:rFonts w:ascii="宋体" w:hAnsi="宋体" w:cs="宋体"/>
              </w:rPr>
            </w:pPr>
            <w:bookmarkStart w:id="636" w:name="_Toc69112991"/>
            <w:r>
              <w:rPr>
                <w:rFonts w:ascii="宋体" w:hAnsi="宋体" w:cs="宋体" w:hint="eastAsia"/>
              </w:rPr>
              <w:t>金额</w:t>
            </w:r>
            <w:bookmarkEnd w:id="636"/>
          </w:p>
        </w:tc>
      </w:tr>
      <w:tr w:rsidR="009D1A18" w:rsidTr="004D62E5">
        <w:trPr>
          <w:trHeight w:val="567"/>
        </w:trPr>
        <w:tc>
          <w:tcPr>
            <w:tcW w:w="1914" w:type="dxa"/>
          </w:tcPr>
          <w:p w:rsidR="009D1A18" w:rsidRDefault="009D1A18" w:rsidP="004D62E5">
            <w:pPr>
              <w:spacing w:line="400" w:lineRule="exact"/>
              <w:jc w:val="center"/>
              <w:outlineLvl w:val="0"/>
              <w:rPr>
                <w:rFonts w:ascii="宋体" w:hAnsi="宋体" w:cs="宋体"/>
              </w:rPr>
            </w:pPr>
            <w:bookmarkStart w:id="637" w:name="_Toc69112992"/>
            <w:r>
              <w:rPr>
                <w:rFonts w:ascii="宋体" w:hAnsi="宋体" w:cs="宋体" w:hint="eastAsia"/>
              </w:rPr>
              <w:t>1</w:t>
            </w:r>
            <w:bookmarkEnd w:id="637"/>
          </w:p>
        </w:tc>
        <w:tc>
          <w:tcPr>
            <w:tcW w:w="4026" w:type="dxa"/>
          </w:tcPr>
          <w:p w:rsidR="009D1A18" w:rsidRDefault="009D1A18" w:rsidP="004D62E5">
            <w:pPr>
              <w:spacing w:line="400" w:lineRule="exact"/>
              <w:jc w:val="center"/>
              <w:outlineLvl w:val="0"/>
              <w:rPr>
                <w:rFonts w:ascii="宋体" w:hAnsi="宋体" w:cs="宋体"/>
              </w:rPr>
            </w:pPr>
          </w:p>
        </w:tc>
        <w:tc>
          <w:tcPr>
            <w:tcW w:w="3060" w:type="dxa"/>
          </w:tcPr>
          <w:p w:rsidR="009D1A18" w:rsidRDefault="009D1A18" w:rsidP="004D62E5">
            <w:pPr>
              <w:spacing w:line="400" w:lineRule="exact"/>
              <w:jc w:val="center"/>
              <w:outlineLvl w:val="0"/>
              <w:rPr>
                <w:rFonts w:ascii="宋体" w:hAnsi="宋体" w:cs="宋体"/>
              </w:rPr>
            </w:pPr>
          </w:p>
        </w:tc>
      </w:tr>
      <w:tr w:rsidR="009D1A18" w:rsidTr="004D62E5">
        <w:trPr>
          <w:trHeight w:val="567"/>
        </w:trPr>
        <w:tc>
          <w:tcPr>
            <w:tcW w:w="1914" w:type="dxa"/>
          </w:tcPr>
          <w:p w:rsidR="009D1A18" w:rsidRDefault="009D1A18" w:rsidP="004D62E5">
            <w:pPr>
              <w:spacing w:line="400" w:lineRule="exact"/>
              <w:jc w:val="center"/>
              <w:outlineLvl w:val="0"/>
              <w:rPr>
                <w:rFonts w:ascii="宋体" w:hAnsi="宋体" w:cs="宋体"/>
              </w:rPr>
            </w:pPr>
            <w:bookmarkStart w:id="638" w:name="_Toc69112993"/>
            <w:r>
              <w:rPr>
                <w:rFonts w:ascii="宋体" w:hAnsi="宋体" w:cs="宋体" w:hint="eastAsia"/>
              </w:rPr>
              <w:t>2</w:t>
            </w:r>
            <w:bookmarkEnd w:id="638"/>
          </w:p>
        </w:tc>
        <w:tc>
          <w:tcPr>
            <w:tcW w:w="4026" w:type="dxa"/>
          </w:tcPr>
          <w:p w:rsidR="009D1A18" w:rsidRDefault="009D1A18" w:rsidP="004D62E5">
            <w:pPr>
              <w:spacing w:line="400" w:lineRule="exact"/>
              <w:jc w:val="center"/>
              <w:outlineLvl w:val="0"/>
              <w:rPr>
                <w:rFonts w:ascii="宋体" w:hAnsi="宋体" w:cs="宋体"/>
              </w:rPr>
            </w:pPr>
          </w:p>
        </w:tc>
        <w:tc>
          <w:tcPr>
            <w:tcW w:w="3060" w:type="dxa"/>
          </w:tcPr>
          <w:p w:rsidR="009D1A18" w:rsidRDefault="009D1A18" w:rsidP="004D62E5">
            <w:pPr>
              <w:spacing w:line="400" w:lineRule="exact"/>
              <w:jc w:val="center"/>
              <w:outlineLvl w:val="0"/>
              <w:rPr>
                <w:rFonts w:ascii="宋体" w:hAnsi="宋体" w:cs="宋体"/>
              </w:rPr>
            </w:pPr>
          </w:p>
        </w:tc>
      </w:tr>
      <w:tr w:rsidR="009D1A18" w:rsidTr="004D62E5">
        <w:trPr>
          <w:trHeight w:val="567"/>
        </w:trPr>
        <w:tc>
          <w:tcPr>
            <w:tcW w:w="1914" w:type="dxa"/>
          </w:tcPr>
          <w:p w:rsidR="009D1A18" w:rsidRDefault="009D1A18" w:rsidP="004D62E5">
            <w:pPr>
              <w:spacing w:line="400" w:lineRule="exact"/>
              <w:jc w:val="center"/>
              <w:outlineLvl w:val="0"/>
              <w:rPr>
                <w:rFonts w:ascii="宋体" w:hAnsi="宋体" w:cs="宋体"/>
              </w:rPr>
            </w:pPr>
            <w:bookmarkStart w:id="639" w:name="_Toc69112994"/>
            <w:r>
              <w:rPr>
                <w:rFonts w:ascii="宋体" w:hAnsi="宋体" w:cs="宋体" w:hint="eastAsia"/>
              </w:rPr>
              <w:t>3</w:t>
            </w:r>
            <w:bookmarkEnd w:id="639"/>
          </w:p>
        </w:tc>
        <w:tc>
          <w:tcPr>
            <w:tcW w:w="4026" w:type="dxa"/>
          </w:tcPr>
          <w:p w:rsidR="009D1A18" w:rsidRDefault="009D1A18" w:rsidP="004D62E5">
            <w:pPr>
              <w:spacing w:line="400" w:lineRule="exact"/>
              <w:jc w:val="center"/>
              <w:outlineLvl w:val="0"/>
              <w:rPr>
                <w:rFonts w:ascii="宋体" w:hAnsi="宋体" w:cs="宋体"/>
              </w:rPr>
            </w:pPr>
          </w:p>
        </w:tc>
        <w:tc>
          <w:tcPr>
            <w:tcW w:w="3060" w:type="dxa"/>
          </w:tcPr>
          <w:p w:rsidR="009D1A18" w:rsidRDefault="009D1A18" w:rsidP="004D62E5">
            <w:pPr>
              <w:spacing w:line="400" w:lineRule="exact"/>
              <w:jc w:val="center"/>
              <w:outlineLvl w:val="0"/>
              <w:rPr>
                <w:rFonts w:ascii="宋体" w:hAnsi="宋体" w:cs="宋体"/>
              </w:rPr>
            </w:pPr>
          </w:p>
        </w:tc>
      </w:tr>
      <w:tr w:rsidR="009D1A18" w:rsidTr="004D62E5">
        <w:trPr>
          <w:trHeight w:val="567"/>
        </w:trPr>
        <w:tc>
          <w:tcPr>
            <w:tcW w:w="1914" w:type="dxa"/>
          </w:tcPr>
          <w:p w:rsidR="009D1A18" w:rsidRDefault="009D1A18" w:rsidP="004D62E5">
            <w:pPr>
              <w:spacing w:line="400" w:lineRule="exact"/>
              <w:jc w:val="center"/>
              <w:outlineLvl w:val="0"/>
              <w:rPr>
                <w:rFonts w:ascii="宋体" w:hAnsi="宋体" w:cs="宋体"/>
              </w:rPr>
            </w:pPr>
            <w:bookmarkStart w:id="640" w:name="_Toc69112995"/>
            <w:r>
              <w:rPr>
                <w:rFonts w:ascii="宋体" w:hAnsi="宋体" w:cs="宋体" w:hint="eastAsia"/>
              </w:rPr>
              <w:t>4</w:t>
            </w:r>
            <w:bookmarkEnd w:id="640"/>
          </w:p>
        </w:tc>
        <w:tc>
          <w:tcPr>
            <w:tcW w:w="4026" w:type="dxa"/>
          </w:tcPr>
          <w:p w:rsidR="009D1A18" w:rsidRDefault="009D1A18" w:rsidP="004D62E5">
            <w:pPr>
              <w:spacing w:line="400" w:lineRule="exact"/>
              <w:jc w:val="center"/>
              <w:outlineLvl w:val="0"/>
              <w:rPr>
                <w:rFonts w:ascii="宋体" w:hAnsi="宋体" w:cs="宋体"/>
              </w:rPr>
            </w:pPr>
          </w:p>
        </w:tc>
        <w:tc>
          <w:tcPr>
            <w:tcW w:w="3060" w:type="dxa"/>
          </w:tcPr>
          <w:p w:rsidR="009D1A18" w:rsidRDefault="009D1A18" w:rsidP="004D62E5">
            <w:pPr>
              <w:spacing w:line="400" w:lineRule="exact"/>
              <w:jc w:val="center"/>
              <w:outlineLvl w:val="0"/>
              <w:rPr>
                <w:rFonts w:ascii="宋体" w:hAnsi="宋体" w:cs="宋体"/>
              </w:rPr>
            </w:pPr>
          </w:p>
        </w:tc>
      </w:tr>
      <w:tr w:rsidR="009D1A18" w:rsidTr="004D62E5">
        <w:trPr>
          <w:trHeight w:val="567"/>
        </w:trPr>
        <w:tc>
          <w:tcPr>
            <w:tcW w:w="1914" w:type="dxa"/>
          </w:tcPr>
          <w:p w:rsidR="009D1A18" w:rsidRDefault="009D1A18" w:rsidP="004D62E5">
            <w:pPr>
              <w:spacing w:line="400" w:lineRule="exact"/>
              <w:jc w:val="center"/>
              <w:outlineLvl w:val="0"/>
              <w:rPr>
                <w:rFonts w:ascii="宋体" w:hAnsi="宋体" w:cs="宋体"/>
              </w:rPr>
            </w:pPr>
            <w:bookmarkStart w:id="641" w:name="_Toc69112996"/>
            <w:r>
              <w:rPr>
                <w:rFonts w:ascii="宋体" w:hAnsi="宋体" w:cs="宋体" w:hint="eastAsia"/>
              </w:rPr>
              <w:t>5</w:t>
            </w:r>
            <w:bookmarkEnd w:id="641"/>
          </w:p>
        </w:tc>
        <w:tc>
          <w:tcPr>
            <w:tcW w:w="4026" w:type="dxa"/>
          </w:tcPr>
          <w:p w:rsidR="009D1A18" w:rsidRDefault="009D1A18" w:rsidP="004D62E5">
            <w:pPr>
              <w:spacing w:line="400" w:lineRule="exact"/>
              <w:jc w:val="center"/>
              <w:outlineLvl w:val="0"/>
              <w:rPr>
                <w:rFonts w:ascii="宋体" w:hAnsi="宋体" w:cs="宋体"/>
              </w:rPr>
            </w:pPr>
          </w:p>
        </w:tc>
        <w:tc>
          <w:tcPr>
            <w:tcW w:w="3060" w:type="dxa"/>
          </w:tcPr>
          <w:p w:rsidR="009D1A18" w:rsidRDefault="009D1A18" w:rsidP="004D62E5">
            <w:pPr>
              <w:spacing w:line="400" w:lineRule="exact"/>
              <w:jc w:val="center"/>
              <w:outlineLvl w:val="0"/>
              <w:rPr>
                <w:rFonts w:ascii="宋体" w:hAnsi="宋体" w:cs="宋体"/>
              </w:rPr>
            </w:pPr>
          </w:p>
        </w:tc>
      </w:tr>
      <w:tr w:rsidR="009D1A18" w:rsidTr="004D62E5">
        <w:trPr>
          <w:trHeight w:val="567"/>
        </w:trPr>
        <w:tc>
          <w:tcPr>
            <w:tcW w:w="1914" w:type="dxa"/>
          </w:tcPr>
          <w:p w:rsidR="009D1A18" w:rsidRDefault="009D1A18" w:rsidP="004D62E5">
            <w:pPr>
              <w:spacing w:line="400" w:lineRule="exact"/>
              <w:jc w:val="center"/>
              <w:outlineLvl w:val="0"/>
              <w:rPr>
                <w:rFonts w:ascii="宋体" w:hAnsi="宋体" w:cs="宋体"/>
              </w:rPr>
            </w:pPr>
            <w:bookmarkStart w:id="642" w:name="_Toc69112997"/>
            <w:r>
              <w:rPr>
                <w:rFonts w:ascii="宋体" w:hAnsi="宋体" w:cs="宋体" w:hint="eastAsia"/>
              </w:rPr>
              <w:t>…</w:t>
            </w:r>
            <w:bookmarkEnd w:id="642"/>
          </w:p>
        </w:tc>
        <w:tc>
          <w:tcPr>
            <w:tcW w:w="4026" w:type="dxa"/>
          </w:tcPr>
          <w:p w:rsidR="009D1A18" w:rsidRDefault="009D1A18" w:rsidP="004D62E5">
            <w:pPr>
              <w:spacing w:line="400" w:lineRule="exact"/>
              <w:jc w:val="center"/>
              <w:outlineLvl w:val="0"/>
              <w:rPr>
                <w:rFonts w:ascii="宋体" w:hAnsi="宋体" w:cs="宋体"/>
              </w:rPr>
            </w:pPr>
          </w:p>
        </w:tc>
        <w:tc>
          <w:tcPr>
            <w:tcW w:w="3060" w:type="dxa"/>
          </w:tcPr>
          <w:p w:rsidR="009D1A18" w:rsidRDefault="009D1A18" w:rsidP="004D62E5">
            <w:pPr>
              <w:spacing w:line="400" w:lineRule="exact"/>
              <w:jc w:val="center"/>
              <w:outlineLvl w:val="0"/>
              <w:rPr>
                <w:rFonts w:ascii="宋体" w:hAnsi="宋体" w:cs="宋体"/>
              </w:rPr>
            </w:pPr>
          </w:p>
        </w:tc>
      </w:tr>
      <w:tr w:rsidR="009D1A18" w:rsidTr="004D62E5">
        <w:trPr>
          <w:trHeight w:val="567"/>
        </w:trPr>
        <w:tc>
          <w:tcPr>
            <w:tcW w:w="5940" w:type="dxa"/>
            <w:gridSpan w:val="2"/>
          </w:tcPr>
          <w:p w:rsidR="009D1A18" w:rsidRDefault="009D1A18" w:rsidP="004D62E5">
            <w:pPr>
              <w:spacing w:line="400" w:lineRule="exact"/>
              <w:jc w:val="center"/>
              <w:outlineLvl w:val="0"/>
              <w:rPr>
                <w:rFonts w:ascii="宋体" w:hAnsi="宋体" w:cs="宋体"/>
              </w:rPr>
            </w:pPr>
            <w:bookmarkStart w:id="643" w:name="_Toc69112998"/>
            <w:r>
              <w:rPr>
                <w:rFonts w:ascii="宋体" w:hAnsi="宋体" w:cs="宋体" w:hint="eastAsia"/>
              </w:rPr>
              <w:t>合计</w:t>
            </w:r>
            <w:bookmarkEnd w:id="643"/>
          </w:p>
        </w:tc>
        <w:tc>
          <w:tcPr>
            <w:tcW w:w="3060" w:type="dxa"/>
          </w:tcPr>
          <w:p w:rsidR="009D1A18" w:rsidRDefault="009D1A18" w:rsidP="004D62E5">
            <w:pPr>
              <w:spacing w:line="400" w:lineRule="exact"/>
              <w:outlineLvl w:val="0"/>
              <w:rPr>
                <w:rFonts w:ascii="宋体" w:hAnsi="宋体" w:cs="宋体"/>
              </w:rPr>
            </w:pPr>
          </w:p>
        </w:tc>
      </w:tr>
    </w:tbl>
    <w:p w:rsidR="009D1A18" w:rsidRDefault="009D1A18" w:rsidP="009D1A18">
      <w:pPr>
        <w:pStyle w:val="aa"/>
        <w:spacing w:line="400" w:lineRule="exact"/>
        <w:ind w:firstLine="0"/>
        <w:rPr>
          <w:rFonts w:ascii="宋体" w:hAnsi="宋体" w:cs="宋体"/>
          <w:sz w:val="21"/>
          <w:szCs w:val="21"/>
        </w:rPr>
      </w:pPr>
      <w:r>
        <w:rPr>
          <w:rFonts w:ascii="宋体" w:hAnsi="宋体" w:cs="宋体" w:hint="eastAsia"/>
          <w:sz w:val="21"/>
          <w:szCs w:val="21"/>
        </w:rPr>
        <w:t>注：1.上表内容供应商自行填写，所填写的内容应当能够如实反映完成本次项目的各项费用组成。</w:t>
      </w:r>
    </w:p>
    <w:p w:rsidR="009D1A18" w:rsidRDefault="009D1A18" w:rsidP="009D1A18">
      <w:pPr>
        <w:snapToGrid w:val="0"/>
        <w:spacing w:line="400" w:lineRule="exact"/>
        <w:ind w:firstLineChars="200" w:firstLine="420"/>
        <w:rPr>
          <w:rFonts w:ascii="宋体" w:hAnsi="宋体" w:cs="宋体"/>
        </w:rPr>
      </w:pPr>
      <w:r>
        <w:rPr>
          <w:rFonts w:ascii="宋体" w:hAnsi="宋体" w:cs="宋体" w:hint="eastAsia"/>
          <w:szCs w:val="21"/>
        </w:rPr>
        <w:t>2.</w:t>
      </w:r>
      <w:r>
        <w:rPr>
          <w:rFonts w:ascii="宋体" w:hAnsi="宋体" w:cs="宋体" w:hint="eastAsia"/>
        </w:rPr>
        <w:t>本表合计应与</w:t>
      </w:r>
      <w:r w:rsidRPr="009D1A18">
        <w:rPr>
          <w:rFonts w:ascii="宋体" w:hAnsi="宋体" w:cs="宋体" w:hint="eastAsia"/>
        </w:rPr>
        <w:t>磋商响应报价表（第一轮）</w:t>
      </w:r>
      <w:r>
        <w:rPr>
          <w:rFonts w:ascii="宋体" w:hAnsi="宋体" w:cs="宋体" w:hint="eastAsia"/>
        </w:rPr>
        <w:t>中的“投标报价”一致。</w:t>
      </w:r>
    </w:p>
    <w:p w:rsidR="009D1A18" w:rsidRDefault="009D1A18" w:rsidP="009D1A18">
      <w:pPr>
        <w:spacing w:line="400" w:lineRule="exact"/>
        <w:jc w:val="left"/>
        <w:rPr>
          <w:rFonts w:ascii="宋体"/>
          <w:szCs w:val="21"/>
        </w:rPr>
      </w:pPr>
    </w:p>
    <w:p w:rsidR="009D1A18" w:rsidRDefault="009D1A18" w:rsidP="009D1A18">
      <w:pPr>
        <w:spacing w:line="400" w:lineRule="exact"/>
        <w:jc w:val="left"/>
        <w:rPr>
          <w:rFonts w:ascii="宋体"/>
          <w:szCs w:val="21"/>
        </w:rPr>
      </w:pPr>
    </w:p>
    <w:p w:rsidR="009D1A18" w:rsidRDefault="009D1A18" w:rsidP="00491DE9">
      <w:pPr>
        <w:spacing w:line="400" w:lineRule="exact"/>
        <w:jc w:val="right"/>
        <w:rPr>
          <w:rFonts w:ascii="宋体"/>
          <w:szCs w:val="21"/>
        </w:rPr>
      </w:pPr>
      <w:r>
        <w:rPr>
          <w:rFonts w:ascii="宋体" w:hAnsi="宋体" w:hint="eastAsia"/>
          <w:szCs w:val="21"/>
        </w:rPr>
        <w:t>供应商（盖章）：</w:t>
      </w:r>
      <w:r>
        <w:rPr>
          <w:rFonts w:ascii="宋体" w:hAnsi="宋体"/>
          <w:szCs w:val="21"/>
        </w:rPr>
        <w:t xml:space="preserve">  </w:t>
      </w:r>
    </w:p>
    <w:p w:rsidR="009D1A18" w:rsidRDefault="009D1A18" w:rsidP="00491DE9">
      <w:pPr>
        <w:spacing w:line="400" w:lineRule="exact"/>
        <w:jc w:val="right"/>
        <w:rPr>
          <w:rFonts w:ascii="宋体"/>
          <w:szCs w:val="21"/>
        </w:rPr>
      </w:pPr>
    </w:p>
    <w:p w:rsidR="009D1A18" w:rsidRDefault="009D1A18" w:rsidP="00491DE9">
      <w:pPr>
        <w:spacing w:line="400" w:lineRule="exact"/>
        <w:jc w:val="right"/>
        <w:rPr>
          <w:rFonts w:ascii="宋体"/>
          <w:szCs w:val="21"/>
        </w:rPr>
      </w:pPr>
      <w:r>
        <w:rPr>
          <w:rFonts w:ascii="宋体" w:hAnsi="宋体" w:hint="eastAsia"/>
          <w:szCs w:val="21"/>
        </w:rPr>
        <w:t>日</w:t>
      </w:r>
      <w:r>
        <w:rPr>
          <w:rFonts w:ascii="宋体" w:hAnsi="宋体"/>
          <w:szCs w:val="21"/>
        </w:rPr>
        <w:t xml:space="preserve">          </w:t>
      </w:r>
      <w:r>
        <w:rPr>
          <w:rFonts w:ascii="宋体" w:hAnsi="宋体" w:hint="eastAsia"/>
          <w:szCs w:val="21"/>
        </w:rPr>
        <w:t>期：</w:t>
      </w:r>
      <w:r>
        <w:rPr>
          <w:rFonts w:ascii="宋体" w:hAnsi="宋体"/>
          <w:szCs w:val="21"/>
        </w:rPr>
        <w:t xml:space="preserve">  </w:t>
      </w:r>
    </w:p>
    <w:p w:rsidR="007B3CB4" w:rsidRPr="009D1A18" w:rsidRDefault="007B3CB4" w:rsidP="00491DE9">
      <w:pPr>
        <w:spacing w:line="360" w:lineRule="auto"/>
        <w:jc w:val="right"/>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jc w:val="center"/>
        <w:rPr>
          <w:rFonts w:ascii="宋体" w:hAnsi="宋体" w:cs="宋体"/>
          <w:b/>
          <w:bCs/>
          <w:sz w:val="28"/>
          <w:szCs w:val="28"/>
        </w:rPr>
      </w:pPr>
    </w:p>
    <w:p w:rsidR="007B3CB4" w:rsidRDefault="007B3CB4">
      <w:pPr>
        <w:jc w:val="center"/>
        <w:rPr>
          <w:rFonts w:ascii="宋体" w:hAnsi="宋体" w:cs="宋体"/>
          <w:b/>
          <w:bCs/>
          <w:sz w:val="28"/>
          <w:szCs w:val="28"/>
        </w:rPr>
      </w:pPr>
    </w:p>
    <w:p w:rsidR="007B3CB4" w:rsidRDefault="007B3CB4">
      <w:pPr>
        <w:jc w:val="center"/>
        <w:rPr>
          <w:rFonts w:ascii="宋体" w:hAnsi="宋体" w:cs="宋体"/>
          <w:b/>
          <w:bCs/>
          <w:sz w:val="28"/>
          <w:szCs w:val="28"/>
        </w:rPr>
      </w:pPr>
    </w:p>
    <w:p w:rsidR="007B3CB4" w:rsidRDefault="007B3CB4">
      <w:pPr>
        <w:jc w:val="center"/>
        <w:rPr>
          <w:rFonts w:ascii="宋体" w:hAnsi="宋体" w:cs="宋体"/>
          <w:b/>
          <w:bCs/>
          <w:sz w:val="28"/>
          <w:szCs w:val="28"/>
        </w:rPr>
      </w:pPr>
    </w:p>
    <w:p w:rsidR="007B3CB4" w:rsidRDefault="007B3CB4">
      <w:pPr>
        <w:jc w:val="center"/>
        <w:rPr>
          <w:rFonts w:ascii="宋体" w:hAnsi="宋体" w:cs="宋体"/>
          <w:b/>
          <w:bCs/>
          <w:sz w:val="28"/>
          <w:szCs w:val="28"/>
        </w:rPr>
      </w:pPr>
    </w:p>
    <w:p w:rsidR="00CA612B" w:rsidRDefault="00CA612B" w:rsidP="00CA612B">
      <w:pPr>
        <w:pStyle w:val="11"/>
      </w:pPr>
    </w:p>
    <w:p w:rsidR="00CA612B" w:rsidRPr="00CA612B" w:rsidRDefault="00CA612B" w:rsidP="00CA612B"/>
    <w:p w:rsidR="007B3CB4" w:rsidRDefault="007B3CB4">
      <w:pPr>
        <w:jc w:val="center"/>
        <w:rPr>
          <w:rFonts w:ascii="宋体" w:hAnsi="宋体" w:cs="宋体"/>
          <w:b/>
          <w:bCs/>
          <w:sz w:val="28"/>
          <w:szCs w:val="28"/>
        </w:rPr>
      </w:pPr>
    </w:p>
    <w:p w:rsidR="007B3CB4" w:rsidRDefault="00515625">
      <w:pPr>
        <w:jc w:val="center"/>
        <w:rPr>
          <w:rFonts w:ascii="宋体" w:hAnsi="宋体" w:cs="宋体"/>
          <w:b/>
          <w:bCs/>
          <w:sz w:val="28"/>
          <w:szCs w:val="28"/>
        </w:rPr>
      </w:pPr>
      <w:r>
        <w:rPr>
          <w:rFonts w:ascii="宋体" w:hAnsi="宋体" w:cs="宋体" w:hint="eastAsia"/>
          <w:b/>
          <w:bCs/>
          <w:sz w:val="28"/>
          <w:szCs w:val="28"/>
        </w:rPr>
        <w:t>磋商响应报价表（最终报价表）</w:t>
      </w:r>
    </w:p>
    <w:p w:rsidR="007B3CB4" w:rsidRDefault="00515625">
      <w:pPr>
        <w:pStyle w:val="002"/>
        <w:spacing w:line="360" w:lineRule="auto"/>
        <w:rPr>
          <w:rFonts w:ascii="宋体" w:hAnsi="宋体" w:cs="宋体"/>
        </w:rPr>
      </w:pPr>
      <w:r>
        <w:rPr>
          <w:rFonts w:ascii="宋体" w:hAnsi="宋体" w:cs="宋体" w:hint="eastAsia"/>
          <w:b/>
          <w:sz w:val="24"/>
        </w:rPr>
        <w:t>（此表由磋商响应供应商手持，不密封在磋商响应文件中，在磋商时现场填写）</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7B3CB4">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7B3CB4" w:rsidRDefault="00515625">
            <w:pPr>
              <w:spacing w:line="360" w:lineRule="auto"/>
              <w:jc w:val="center"/>
              <w:rPr>
                <w:rFonts w:ascii="宋体" w:hAnsi="宋体" w:cs="宋体"/>
                <w:b/>
                <w:sz w:val="24"/>
              </w:rPr>
            </w:pPr>
            <w:r>
              <w:rPr>
                <w:rFonts w:ascii="宋体" w:hAnsi="宋体" w:cs="宋体" w:hint="eastAsia"/>
                <w:b/>
                <w:sz w:val="24"/>
              </w:rPr>
              <w:t>项目名称</w:t>
            </w:r>
          </w:p>
        </w:tc>
        <w:tc>
          <w:tcPr>
            <w:tcW w:w="6492" w:type="dxa"/>
            <w:tcBorders>
              <w:left w:val="single" w:sz="4" w:space="0" w:color="auto"/>
            </w:tcBorders>
          </w:tcPr>
          <w:p w:rsidR="007B3CB4" w:rsidRDefault="007B3CB4">
            <w:pPr>
              <w:spacing w:line="360" w:lineRule="auto"/>
              <w:rPr>
                <w:rFonts w:ascii="宋体" w:hAnsi="宋体" w:cs="宋体"/>
                <w:b/>
                <w:sz w:val="24"/>
              </w:rPr>
            </w:pPr>
          </w:p>
        </w:tc>
      </w:tr>
      <w:tr w:rsidR="007B3CB4">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7B3CB4" w:rsidRDefault="00515625">
            <w:pPr>
              <w:spacing w:line="360" w:lineRule="auto"/>
              <w:jc w:val="center"/>
              <w:rPr>
                <w:rFonts w:ascii="宋体" w:hAnsi="宋体" w:cs="宋体"/>
                <w:b/>
                <w:sz w:val="24"/>
              </w:rPr>
            </w:pPr>
            <w:r>
              <w:rPr>
                <w:rFonts w:ascii="宋体" w:hAnsi="宋体" w:cs="宋体" w:hint="eastAsia"/>
                <w:b/>
                <w:sz w:val="24"/>
              </w:rPr>
              <w:t>供应商名称</w:t>
            </w:r>
          </w:p>
        </w:tc>
        <w:tc>
          <w:tcPr>
            <w:tcW w:w="6492" w:type="dxa"/>
            <w:tcBorders>
              <w:left w:val="single" w:sz="4" w:space="0" w:color="auto"/>
            </w:tcBorders>
          </w:tcPr>
          <w:p w:rsidR="007B3CB4" w:rsidRDefault="007B3CB4">
            <w:pPr>
              <w:spacing w:line="360" w:lineRule="auto"/>
              <w:rPr>
                <w:rFonts w:ascii="宋体" w:hAnsi="宋体" w:cs="宋体"/>
                <w:b/>
                <w:sz w:val="24"/>
              </w:rPr>
            </w:pPr>
          </w:p>
        </w:tc>
      </w:tr>
      <w:tr w:rsidR="007B3CB4">
        <w:trPr>
          <w:trHeight w:val="1329"/>
        </w:trPr>
        <w:tc>
          <w:tcPr>
            <w:tcW w:w="2633" w:type="dxa"/>
            <w:tcBorders>
              <w:top w:val="single" w:sz="4" w:space="0" w:color="auto"/>
            </w:tcBorders>
            <w:vAlign w:val="center"/>
          </w:tcPr>
          <w:p w:rsidR="007B3CB4" w:rsidRDefault="00515625">
            <w:pPr>
              <w:spacing w:line="360" w:lineRule="auto"/>
              <w:jc w:val="center"/>
              <w:rPr>
                <w:rFonts w:ascii="宋体" w:hAnsi="宋体" w:cs="宋体"/>
                <w:b/>
                <w:sz w:val="24"/>
              </w:rPr>
            </w:pPr>
            <w:r>
              <w:rPr>
                <w:rFonts w:ascii="宋体" w:hAnsi="宋体" w:cs="宋体" w:hint="eastAsia"/>
                <w:b/>
                <w:sz w:val="24"/>
              </w:rPr>
              <w:t>投标报价（元）</w:t>
            </w:r>
          </w:p>
        </w:tc>
        <w:tc>
          <w:tcPr>
            <w:tcW w:w="6492" w:type="dxa"/>
            <w:vAlign w:val="center"/>
          </w:tcPr>
          <w:p w:rsidR="007B3CB4" w:rsidRDefault="00515625">
            <w:pPr>
              <w:widowControl/>
              <w:rPr>
                <w:rFonts w:ascii="宋体" w:hAnsi="宋体" w:cs="宋体"/>
                <w:sz w:val="28"/>
                <w:szCs w:val="36"/>
              </w:rPr>
            </w:pPr>
            <w:r>
              <w:rPr>
                <w:rFonts w:ascii="宋体" w:hAnsi="宋体" w:cs="宋体" w:hint="eastAsia"/>
                <w:sz w:val="28"/>
                <w:szCs w:val="36"/>
              </w:rPr>
              <w:t>小写：____________</w:t>
            </w:r>
          </w:p>
          <w:p w:rsidR="007B3CB4" w:rsidRDefault="00515625">
            <w:pPr>
              <w:widowControl/>
              <w:rPr>
                <w:rFonts w:ascii="宋体" w:hAnsi="宋体" w:cs="宋体"/>
              </w:rPr>
            </w:pPr>
            <w:r>
              <w:rPr>
                <w:rFonts w:ascii="宋体" w:hAnsi="宋体" w:cs="宋体" w:hint="eastAsia"/>
                <w:sz w:val="28"/>
                <w:szCs w:val="36"/>
              </w:rPr>
              <w:t>大写：____________</w:t>
            </w:r>
          </w:p>
        </w:tc>
      </w:tr>
      <w:tr w:rsidR="007B3CB4">
        <w:trPr>
          <w:trHeight w:val="1776"/>
        </w:trPr>
        <w:tc>
          <w:tcPr>
            <w:tcW w:w="2633" w:type="dxa"/>
            <w:tcBorders>
              <w:top w:val="single" w:sz="4" w:space="0" w:color="auto"/>
              <w:bottom w:val="single" w:sz="4" w:space="0" w:color="auto"/>
            </w:tcBorders>
            <w:vAlign w:val="center"/>
          </w:tcPr>
          <w:p w:rsidR="007B3CB4" w:rsidRDefault="004E3083">
            <w:pPr>
              <w:spacing w:line="360" w:lineRule="auto"/>
              <w:jc w:val="center"/>
              <w:rPr>
                <w:rFonts w:ascii="宋体" w:hAnsi="宋体" w:cs="宋体"/>
                <w:b/>
                <w:sz w:val="24"/>
              </w:rPr>
            </w:pPr>
            <w:r>
              <w:rPr>
                <w:rFonts w:ascii="宋体" w:hAnsi="宋体" w:cs="宋体" w:hint="eastAsia"/>
                <w:b/>
                <w:sz w:val="24"/>
              </w:rPr>
              <w:t>服务</w:t>
            </w:r>
            <w:r w:rsidR="00515625">
              <w:rPr>
                <w:rFonts w:ascii="宋体" w:hAnsi="宋体" w:cs="宋体" w:hint="eastAsia"/>
                <w:b/>
                <w:sz w:val="24"/>
              </w:rPr>
              <w:t>期</w:t>
            </w:r>
          </w:p>
        </w:tc>
        <w:tc>
          <w:tcPr>
            <w:tcW w:w="6492" w:type="dxa"/>
            <w:vAlign w:val="center"/>
          </w:tcPr>
          <w:p w:rsidR="007B3CB4" w:rsidRDefault="00F3077C">
            <w:pPr>
              <w:snapToGrid w:val="0"/>
              <w:spacing w:line="360" w:lineRule="auto"/>
              <w:rPr>
                <w:rFonts w:ascii="宋体" w:hAnsi="宋体" w:cs="宋体"/>
                <w:b/>
                <w:sz w:val="24"/>
              </w:rPr>
            </w:pPr>
            <w:r w:rsidRPr="00F3077C">
              <w:rPr>
                <w:rFonts w:ascii="宋体" w:hAnsi="宋体" w:cs="宋体" w:hint="eastAsia"/>
                <w:b/>
                <w:sz w:val="24"/>
              </w:rPr>
              <w:t>自合同签订</w:t>
            </w:r>
            <w:r>
              <w:rPr>
                <w:rFonts w:ascii="宋体" w:hAnsi="宋体" w:cs="宋体" w:hint="eastAsia"/>
                <w:b/>
                <w:sz w:val="24"/>
              </w:rPr>
              <w:t>之日起</w:t>
            </w:r>
            <w:r w:rsidRPr="00F3077C">
              <w:rPr>
                <w:rFonts w:ascii="宋体" w:hAnsi="宋体" w:cs="宋体" w:hint="eastAsia"/>
                <w:b/>
                <w:sz w:val="24"/>
              </w:rPr>
              <w:t>一年</w:t>
            </w:r>
          </w:p>
        </w:tc>
      </w:tr>
      <w:tr w:rsidR="007B3CB4">
        <w:trPr>
          <w:trHeight w:val="1776"/>
        </w:trPr>
        <w:tc>
          <w:tcPr>
            <w:tcW w:w="2633" w:type="dxa"/>
            <w:tcBorders>
              <w:top w:val="single" w:sz="4" w:space="0" w:color="auto"/>
            </w:tcBorders>
            <w:vAlign w:val="center"/>
          </w:tcPr>
          <w:p w:rsidR="007B3CB4" w:rsidRDefault="00515625">
            <w:pPr>
              <w:spacing w:line="360" w:lineRule="auto"/>
              <w:jc w:val="center"/>
              <w:rPr>
                <w:rFonts w:ascii="宋体" w:hAnsi="宋体" w:cs="宋体"/>
                <w:b/>
                <w:sz w:val="24"/>
              </w:rPr>
            </w:pPr>
            <w:r>
              <w:rPr>
                <w:rFonts w:ascii="宋体" w:hAnsi="宋体" w:cs="宋体" w:hint="eastAsia"/>
                <w:b/>
                <w:sz w:val="24"/>
              </w:rPr>
              <w:t>备注</w:t>
            </w:r>
          </w:p>
        </w:tc>
        <w:tc>
          <w:tcPr>
            <w:tcW w:w="6492" w:type="dxa"/>
            <w:vAlign w:val="center"/>
          </w:tcPr>
          <w:p w:rsidR="007B3CB4" w:rsidRDefault="007B3CB4">
            <w:pPr>
              <w:spacing w:line="360" w:lineRule="auto"/>
              <w:ind w:firstLine="420"/>
              <w:rPr>
                <w:rFonts w:ascii="宋体" w:hAnsi="宋体" w:cs="宋体"/>
                <w:b/>
                <w:sz w:val="24"/>
              </w:rPr>
            </w:pPr>
          </w:p>
        </w:tc>
      </w:tr>
    </w:tbl>
    <w:p w:rsidR="007B3CB4" w:rsidRDefault="007B3CB4">
      <w:pPr>
        <w:spacing w:line="360" w:lineRule="auto"/>
        <w:ind w:firstLineChars="200" w:firstLine="420"/>
        <w:rPr>
          <w:rFonts w:ascii="宋体" w:hAnsi="宋体" w:cs="宋体"/>
          <w:szCs w:val="21"/>
        </w:rPr>
      </w:pPr>
    </w:p>
    <w:p w:rsidR="007B3CB4" w:rsidRDefault="00515625" w:rsidP="00B5241F">
      <w:pPr>
        <w:pStyle w:val="02"/>
      </w:pPr>
      <w:r>
        <w:rPr>
          <w:rFonts w:hint="eastAsia"/>
        </w:rPr>
        <w:t xml:space="preserve">                                         </w:t>
      </w:r>
      <w:r>
        <w:rPr>
          <w:rFonts w:hint="eastAsia"/>
        </w:rPr>
        <w:t>供应商盖章：</w:t>
      </w:r>
    </w:p>
    <w:p w:rsidR="007B3CB4" w:rsidRDefault="00515625">
      <w:pPr>
        <w:pStyle w:val="23"/>
        <w:ind w:firstLine="560"/>
        <w:rPr>
          <w:rFonts w:ascii="宋体" w:hAnsi="宋体" w:cs="宋体"/>
          <w:b/>
          <w:bCs/>
          <w:sz w:val="28"/>
          <w:szCs w:val="28"/>
        </w:rPr>
      </w:pPr>
      <w:r>
        <w:rPr>
          <w:rFonts w:ascii="宋体" w:hAnsi="宋体" w:cs="宋体" w:hint="eastAsia"/>
          <w:sz w:val="28"/>
          <w:szCs w:val="28"/>
        </w:rPr>
        <w:t xml:space="preserve">　　　　　　　　　　　　　　      </w:t>
      </w:r>
      <w:r>
        <w:rPr>
          <w:rFonts w:ascii="宋体" w:hAnsi="宋体" w:cs="宋体" w:hint="eastAsia"/>
          <w:b/>
          <w:bCs/>
          <w:sz w:val="28"/>
          <w:szCs w:val="28"/>
        </w:rPr>
        <w:t xml:space="preserve"> 日      期：</w:t>
      </w:r>
    </w:p>
    <w:p w:rsidR="007B3CB4" w:rsidRDefault="007B3CB4">
      <w:pPr>
        <w:spacing w:line="360" w:lineRule="auto"/>
        <w:jc w:val="center"/>
        <w:rPr>
          <w:rFonts w:ascii="宋体" w:hAnsi="宋体" w:cs="宋体"/>
          <w:b/>
          <w:bCs/>
          <w:sz w:val="28"/>
          <w:szCs w:val="28"/>
        </w:rPr>
      </w:pPr>
    </w:p>
    <w:p w:rsidR="007B3CB4" w:rsidRDefault="007B3CB4">
      <w:pPr>
        <w:pStyle w:val="a9"/>
        <w:rPr>
          <w:rFonts w:cs="宋体"/>
          <w:b/>
          <w:bCs/>
          <w:sz w:val="28"/>
          <w:szCs w:val="28"/>
        </w:rPr>
      </w:pPr>
    </w:p>
    <w:p w:rsidR="007B3CB4" w:rsidRDefault="007B3CB4">
      <w:pPr>
        <w:rPr>
          <w:rFonts w:ascii="宋体" w:hAnsi="宋体" w:cs="宋体"/>
          <w:b/>
          <w:bCs/>
          <w:sz w:val="28"/>
          <w:szCs w:val="28"/>
        </w:rPr>
      </w:pPr>
    </w:p>
    <w:p w:rsidR="007B3CB4" w:rsidRDefault="007B3CB4">
      <w:pPr>
        <w:pStyle w:val="a9"/>
        <w:rPr>
          <w:rFonts w:cs="宋体"/>
          <w:b/>
          <w:bCs/>
          <w:sz w:val="28"/>
          <w:szCs w:val="28"/>
        </w:rPr>
      </w:pPr>
    </w:p>
    <w:p w:rsidR="007B3CB4" w:rsidRDefault="007B3CB4">
      <w:pPr>
        <w:rPr>
          <w:rFonts w:ascii="宋体" w:hAnsi="宋体" w:cs="宋体"/>
          <w:b/>
          <w:bCs/>
          <w:sz w:val="28"/>
          <w:szCs w:val="28"/>
        </w:rPr>
      </w:pPr>
    </w:p>
    <w:p w:rsidR="007B3CB4" w:rsidRDefault="007B3CB4">
      <w:pPr>
        <w:pStyle w:val="a9"/>
        <w:rPr>
          <w:rFonts w:cs="宋体"/>
          <w:b/>
          <w:bCs/>
          <w:sz w:val="28"/>
          <w:szCs w:val="28"/>
        </w:rPr>
      </w:pPr>
    </w:p>
    <w:p w:rsidR="007B3CB4" w:rsidRDefault="007B3CB4"/>
    <w:p w:rsidR="007B3CB4"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450D18" w:rsidRDefault="00450D18" w:rsidP="00450D18">
      <w:pPr>
        <w:spacing w:before="91" w:line="220" w:lineRule="auto"/>
        <w:ind w:left="2894"/>
        <w:rPr>
          <w:rFonts w:ascii="宋体" w:hAnsi="宋体" w:cs="宋体"/>
          <w:b/>
          <w:bCs/>
          <w:spacing w:val="-3"/>
          <w:sz w:val="28"/>
          <w:szCs w:val="28"/>
        </w:rPr>
      </w:pPr>
    </w:p>
    <w:p w:rsidR="00450D18" w:rsidRDefault="00450D18" w:rsidP="00450D18">
      <w:pPr>
        <w:spacing w:before="91" w:line="220" w:lineRule="auto"/>
        <w:ind w:left="2894"/>
        <w:rPr>
          <w:rFonts w:ascii="宋体" w:hAnsi="宋体" w:cs="宋体"/>
          <w:b/>
          <w:bCs/>
          <w:spacing w:val="-3"/>
          <w:sz w:val="28"/>
          <w:szCs w:val="28"/>
        </w:rPr>
      </w:pPr>
    </w:p>
    <w:p w:rsidR="00450D18" w:rsidRDefault="00450D18" w:rsidP="00450D18">
      <w:pPr>
        <w:spacing w:before="91" w:line="220" w:lineRule="auto"/>
        <w:ind w:left="2894"/>
        <w:rPr>
          <w:rFonts w:ascii="宋体" w:hAnsi="宋体" w:cs="宋体"/>
          <w:sz w:val="28"/>
          <w:szCs w:val="28"/>
        </w:rPr>
      </w:pPr>
      <w:r>
        <w:rPr>
          <w:rFonts w:ascii="宋体" w:hAnsi="宋体" w:cs="宋体"/>
          <w:b/>
          <w:bCs/>
          <w:spacing w:val="-3"/>
          <w:sz w:val="28"/>
          <w:szCs w:val="28"/>
        </w:rPr>
        <w:t>2.主要标的一览表（服务）</w:t>
      </w:r>
    </w:p>
    <w:p w:rsidR="00450D18" w:rsidRDefault="00450D18" w:rsidP="00450D18">
      <w:pPr>
        <w:spacing w:before="211" w:line="345" w:lineRule="auto"/>
        <w:ind w:left="46" w:right="40" w:firstLine="557"/>
        <w:rPr>
          <w:rFonts w:ascii="宋体" w:hAnsi="宋体" w:cs="宋体"/>
          <w:sz w:val="28"/>
          <w:szCs w:val="28"/>
        </w:rPr>
      </w:pPr>
      <w:r>
        <w:rPr>
          <w:rFonts w:ascii="宋体" w:hAnsi="宋体" w:cs="宋体"/>
          <w:spacing w:val="3"/>
          <w:sz w:val="28"/>
          <w:szCs w:val="28"/>
        </w:rPr>
        <w:t>此表中名称、服务范围、服务要求由采购人列出，服务时间、服务标</w:t>
      </w:r>
      <w:r>
        <w:rPr>
          <w:rFonts w:ascii="宋体" w:hAnsi="宋体" w:cs="宋体"/>
          <w:spacing w:val="4"/>
          <w:sz w:val="28"/>
          <w:szCs w:val="28"/>
        </w:rPr>
        <w:t xml:space="preserve"> </w:t>
      </w:r>
      <w:proofErr w:type="gramStart"/>
      <w:r>
        <w:rPr>
          <w:rFonts w:ascii="宋体" w:hAnsi="宋体" w:cs="宋体"/>
          <w:spacing w:val="-2"/>
          <w:sz w:val="28"/>
          <w:szCs w:val="28"/>
        </w:rPr>
        <w:t>准由供应</w:t>
      </w:r>
      <w:proofErr w:type="gramEnd"/>
      <w:r>
        <w:rPr>
          <w:rFonts w:ascii="宋体" w:hAnsi="宋体" w:cs="宋体"/>
          <w:spacing w:val="-2"/>
          <w:sz w:val="28"/>
          <w:szCs w:val="28"/>
        </w:rPr>
        <w:t>商填写，将随成交结果公告一并公告，接受社会监督。</w:t>
      </w:r>
    </w:p>
    <w:p w:rsidR="00450D18" w:rsidRDefault="00450D18" w:rsidP="00450D18">
      <w:pPr>
        <w:spacing w:line="59" w:lineRule="auto"/>
        <w:rPr>
          <w:sz w:val="2"/>
        </w:rPr>
      </w:pPr>
    </w:p>
    <w:tbl>
      <w:tblPr>
        <w:tblStyle w:val="TableNormal"/>
        <w:tblW w:w="9115"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9115"/>
      </w:tblGrid>
      <w:tr w:rsidR="00450D18" w:rsidTr="004D62E5">
        <w:trPr>
          <w:trHeight w:val="915"/>
        </w:trPr>
        <w:tc>
          <w:tcPr>
            <w:tcW w:w="9115" w:type="dxa"/>
            <w:tcBorders>
              <w:bottom w:val="single" w:sz="4" w:space="0" w:color="000000"/>
            </w:tcBorders>
          </w:tcPr>
          <w:p w:rsidR="00450D18" w:rsidRPr="00002271" w:rsidRDefault="00450D18" w:rsidP="004D62E5">
            <w:pPr>
              <w:spacing w:before="257" w:line="220" w:lineRule="auto"/>
              <w:ind w:left="4192"/>
              <w:rPr>
                <w:rFonts w:ascii="宋体" w:hAnsi="宋体" w:cs="宋体"/>
                <w:b/>
                <w:sz w:val="28"/>
                <w:szCs w:val="28"/>
              </w:rPr>
            </w:pPr>
            <w:r w:rsidRPr="00002271">
              <w:rPr>
                <w:rFonts w:ascii="宋体" w:hAnsi="宋体" w:cs="宋体"/>
                <w:b/>
                <w:spacing w:val="-3"/>
                <w:sz w:val="28"/>
                <w:szCs w:val="28"/>
              </w:rPr>
              <w:t>服务类</w:t>
            </w:r>
          </w:p>
        </w:tc>
      </w:tr>
      <w:tr w:rsidR="00450D18" w:rsidTr="004D62E5">
        <w:trPr>
          <w:trHeight w:val="3273"/>
        </w:trPr>
        <w:tc>
          <w:tcPr>
            <w:tcW w:w="9115" w:type="dxa"/>
            <w:tcBorders>
              <w:top w:val="single" w:sz="4" w:space="0" w:color="000000"/>
            </w:tcBorders>
          </w:tcPr>
          <w:p w:rsidR="00450D18" w:rsidRDefault="00450D18" w:rsidP="004D62E5">
            <w:pPr>
              <w:spacing w:before="212" w:line="220" w:lineRule="auto"/>
              <w:ind w:left="108"/>
              <w:rPr>
                <w:rFonts w:ascii="宋体" w:hAnsi="宋体" w:cs="宋体"/>
                <w:spacing w:val="-1"/>
                <w:sz w:val="28"/>
                <w:szCs w:val="28"/>
              </w:rPr>
            </w:pPr>
            <w:r>
              <w:rPr>
                <w:rFonts w:ascii="宋体" w:hAnsi="宋体" w:cs="宋体"/>
                <w:spacing w:val="-1"/>
                <w:sz w:val="28"/>
                <w:szCs w:val="28"/>
              </w:rPr>
              <w:t>名称：</w:t>
            </w:r>
            <w:r w:rsidR="00EF169A">
              <w:rPr>
                <w:rFonts w:ascii="宋体" w:hAnsi="宋体" w:cs="宋体" w:hint="eastAsia"/>
                <w:spacing w:val="-1"/>
                <w:sz w:val="28"/>
                <w:szCs w:val="28"/>
              </w:rPr>
              <w:t>安徽工业职业技术学院校</w:t>
            </w:r>
            <w:proofErr w:type="gramStart"/>
            <w:r w:rsidR="00EF169A">
              <w:rPr>
                <w:rFonts w:ascii="宋体" w:hAnsi="宋体" w:cs="宋体" w:hint="eastAsia"/>
                <w:spacing w:val="-1"/>
                <w:sz w:val="28"/>
                <w:szCs w:val="28"/>
              </w:rPr>
              <w:t>媒</w:t>
            </w:r>
            <w:proofErr w:type="gramEnd"/>
            <w:r w:rsidR="00EF169A">
              <w:rPr>
                <w:rFonts w:ascii="宋体" w:hAnsi="宋体" w:cs="宋体" w:hint="eastAsia"/>
                <w:spacing w:val="-1"/>
                <w:sz w:val="28"/>
                <w:szCs w:val="28"/>
              </w:rPr>
              <w:t>融合发展合作项目（二次）</w:t>
            </w:r>
          </w:p>
          <w:p w:rsidR="00450D18" w:rsidRDefault="00450D18" w:rsidP="004D62E5">
            <w:pPr>
              <w:spacing w:before="212" w:line="220" w:lineRule="auto"/>
              <w:ind w:left="108"/>
              <w:rPr>
                <w:rFonts w:ascii="宋体" w:hAnsi="宋体" w:cs="宋体"/>
                <w:sz w:val="28"/>
                <w:szCs w:val="28"/>
              </w:rPr>
            </w:pPr>
            <w:r>
              <w:rPr>
                <w:rFonts w:ascii="宋体" w:hAnsi="宋体" w:cs="宋体"/>
                <w:spacing w:val="-1"/>
                <w:sz w:val="28"/>
                <w:szCs w:val="28"/>
              </w:rPr>
              <w:t>服务范围：具体详见竞争性磋商文件。</w:t>
            </w:r>
          </w:p>
          <w:p w:rsidR="00450D18" w:rsidRDefault="00450D18" w:rsidP="004D62E5">
            <w:pPr>
              <w:spacing w:before="213" w:line="345" w:lineRule="auto"/>
              <w:ind w:left="110" w:right="99" w:hanging="2"/>
              <w:rPr>
                <w:rFonts w:ascii="宋体" w:hAnsi="宋体" w:cs="宋体"/>
                <w:sz w:val="28"/>
                <w:szCs w:val="28"/>
              </w:rPr>
            </w:pPr>
            <w:r>
              <w:rPr>
                <w:rFonts w:ascii="宋体" w:hAnsi="宋体" w:cs="宋体"/>
                <w:spacing w:val="-3"/>
                <w:sz w:val="28"/>
                <w:szCs w:val="28"/>
              </w:rPr>
              <w:t>服务要求：根据国家及地方相关法律要求、竞争性磋商文件的约定、采购</w:t>
            </w:r>
            <w:r>
              <w:rPr>
                <w:rFonts w:ascii="宋体" w:hAnsi="宋体" w:cs="宋体"/>
                <w:spacing w:val="-1"/>
                <w:sz w:val="28"/>
                <w:szCs w:val="28"/>
              </w:rPr>
              <w:t>人的要求以及采购合同等相关约定承担本项目。</w:t>
            </w:r>
          </w:p>
          <w:p w:rsidR="00450D18" w:rsidRDefault="00450D18" w:rsidP="004D62E5">
            <w:pPr>
              <w:spacing w:before="41" w:line="344" w:lineRule="auto"/>
              <w:ind w:left="108" w:right="7656"/>
              <w:rPr>
                <w:rFonts w:ascii="宋体" w:hAnsi="宋体" w:cs="宋体"/>
                <w:sz w:val="28"/>
                <w:szCs w:val="28"/>
              </w:rPr>
            </w:pPr>
            <w:r>
              <w:rPr>
                <w:rFonts w:ascii="宋体" w:hAnsi="宋体" w:cs="宋体"/>
                <w:spacing w:val="-15"/>
                <w:sz w:val="28"/>
                <w:szCs w:val="28"/>
              </w:rPr>
              <w:t>服务时间：</w:t>
            </w:r>
            <w:r>
              <w:rPr>
                <w:rFonts w:ascii="宋体" w:hAnsi="宋体" w:cs="宋体"/>
                <w:sz w:val="28"/>
                <w:szCs w:val="28"/>
              </w:rPr>
              <w:t xml:space="preserve"> </w:t>
            </w:r>
            <w:r>
              <w:rPr>
                <w:rFonts w:ascii="宋体" w:hAnsi="宋体" w:cs="宋体"/>
                <w:spacing w:val="-15"/>
                <w:sz w:val="28"/>
                <w:szCs w:val="28"/>
              </w:rPr>
              <w:t>服务标准：</w:t>
            </w:r>
          </w:p>
        </w:tc>
      </w:tr>
    </w:tbl>
    <w:p w:rsidR="007B3CB4" w:rsidRPr="00450D18" w:rsidRDefault="007B3CB4">
      <w:pPr>
        <w:spacing w:line="360" w:lineRule="auto"/>
        <w:jc w:val="center"/>
        <w:rPr>
          <w:rFonts w:ascii="宋体" w:hAnsi="宋体" w:cs="宋体"/>
          <w:b/>
          <w:bCs/>
          <w:sz w:val="28"/>
          <w:szCs w:val="28"/>
        </w:rPr>
      </w:pPr>
    </w:p>
    <w:p w:rsidR="007B3CB4" w:rsidRDefault="007B3CB4">
      <w:pPr>
        <w:spacing w:line="360" w:lineRule="auto"/>
        <w:jc w:val="center"/>
        <w:rPr>
          <w:rFonts w:ascii="宋体" w:hAnsi="宋体" w:cs="宋体"/>
          <w:b/>
          <w:bCs/>
          <w:sz w:val="28"/>
          <w:szCs w:val="28"/>
        </w:rPr>
      </w:pPr>
    </w:p>
    <w:p w:rsidR="007B3CB4" w:rsidRDefault="007B3CB4">
      <w:pPr>
        <w:rPr>
          <w:rFonts w:ascii="宋体" w:hAnsi="宋体" w:cs="华文仿宋"/>
          <w:b/>
          <w:sz w:val="24"/>
        </w:rPr>
      </w:pPr>
    </w:p>
    <w:p w:rsidR="007B3CB4" w:rsidRDefault="007B3CB4">
      <w:pPr>
        <w:tabs>
          <w:tab w:val="left" w:pos="0"/>
        </w:tabs>
        <w:adjustRightInd w:val="0"/>
        <w:snapToGrid w:val="0"/>
        <w:spacing w:line="360" w:lineRule="auto"/>
        <w:ind w:firstLine="480"/>
        <w:rPr>
          <w:rFonts w:ascii="宋体" w:hAnsi="宋体" w:cs="Helvetica"/>
          <w:color w:val="0000FF"/>
          <w:kern w:val="0"/>
          <w:sz w:val="24"/>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7B3CB4">
      <w:pPr>
        <w:pStyle w:val="23"/>
        <w:ind w:left="0" w:firstLineChars="0" w:firstLine="0"/>
        <w:rPr>
          <w:rFonts w:ascii="宋体" w:hAnsi="宋体" w:cs="宋体"/>
        </w:rPr>
      </w:pPr>
    </w:p>
    <w:p w:rsidR="007B3CB4" w:rsidRDefault="00515625">
      <w:pPr>
        <w:pStyle w:val="12"/>
        <w:tabs>
          <w:tab w:val="left" w:pos="4386"/>
        </w:tabs>
        <w:spacing w:line="460" w:lineRule="exact"/>
        <w:rPr>
          <w:rFonts w:hAnsi="宋体" w:cs="宋体"/>
          <w:spacing w:val="1"/>
          <w:sz w:val="40"/>
          <w:szCs w:val="40"/>
        </w:rPr>
      </w:pPr>
      <w:r>
        <w:rPr>
          <w:rFonts w:hAnsi="宋体" w:cs="宋体" w:hint="eastAsia"/>
          <w:spacing w:val="1"/>
          <w:sz w:val="40"/>
          <w:szCs w:val="40"/>
        </w:rPr>
        <w:lastRenderedPageBreak/>
        <w:t>第七章  政府采购供应商质疑函、投诉书范本</w:t>
      </w:r>
    </w:p>
    <w:p w:rsidR="007B3CB4" w:rsidRDefault="00515625">
      <w:pPr>
        <w:jc w:val="center"/>
        <w:rPr>
          <w:rFonts w:ascii="宋体" w:hAnsi="宋体" w:cs="宋体"/>
          <w:b/>
          <w:bCs/>
          <w:sz w:val="32"/>
          <w:szCs w:val="44"/>
        </w:rPr>
      </w:pPr>
      <w:r>
        <w:rPr>
          <w:rFonts w:ascii="宋体" w:hAnsi="宋体" w:cs="宋体" w:hint="eastAsia"/>
          <w:b/>
          <w:bCs/>
          <w:sz w:val="32"/>
          <w:szCs w:val="44"/>
        </w:rPr>
        <w:t>质疑函范本</w:t>
      </w:r>
    </w:p>
    <w:p w:rsidR="007B3CB4" w:rsidRDefault="00515625" w:rsidP="00515625">
      <w:pPr>
        <w:adjustRightInd w:val="0"/>
        <w:snapToGrid w:val="0"/>
        <w:spacing w:beforeLines="100" w:before="240" w:line="360" w:lineRule="auto"/>
        <w:rPr>
          <w:rFonts w:ascii="宋体" w:hAnsi="宋体" w:cs="宋体"/>
          <w:b/>
          <w:bCs/>
          <w:sz w:val="24"/>
        </w:rPr>
      </w:pPr>
      <w:r>
        <w:rPr>
          <w:rFonts w:ascii="宋体" w:hAnsi="宋体" w:cs="宋体" w:hint="eastAsia"/>
          <w:b/>
          <w:bCs/>
          <w:sz w:val="24"/>
        </w:rPr>
        <w:t>一、质疑供应商基本信息</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b/>
          <w:bCs/>
          <w:sz w:val="24"/>
        </w:rPr>
      </w:pPr>
      <w:r>
        <w:rPr>
          <w:rFonts w:ascii="宋体" w:hAnsi="宋体" w:cs="宋体" w:hint="eastAsia"/>
          <w:b/>
          <w:bCs/>
          <w:sz w:val="24"/>
        </w:rPr>
        <w:t>二、质疑项目基本情况</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采购文件获取日期：</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b/>
          <w:bCs/>
          <w:sz w:val="24"/>
        </w:rPr>
      </w:pPr>
      <w:r>
        <w:rPr>
          <w:rFonts w:ascii="宋体" w:hAnsi="宋体" w:cs="宋体" w:hint="eastAsia"/>
          <w:b/>
          <w:bCs/>
          <w:sz w:val="24"/>
        </w:rPr>
        <w:t>三、质疑事项具体内容</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rPr>
      </w:pP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u w:val="dotted"/>
        </w:rPr>
        <w:t xml:space="preserve">                                                     </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质疑事项2</w:t>
      </w:r>
    </w:p>
    <w:p w:rsidR="007B3CB4" w:rsidRDefault="00515625">
      <w:pPr>
        <w:adjustRightInd w:val="0"/>
        <w:snapToGrid w:val="0"/>
        <w:spacing w:line="360" w:lineRule="auto"/>
        <w:rPr>
          <w:rFonts w:ascii="宋体" w:hAnsi="宋体" w:cs="宋体"/>
          <w:sz w:val="24"/>
        </w:rPr>
      </w:pPr>
      <w:r>
        <w:rPr>
          <w:rFonts w:ascii="宋体" w:hAnsi="宋体" w:cs="宋体" w:hint="eastAsia"/>
          <w:sz w:val="24"/>
        </w:rPr>
        <w:t>……</w:t>
      </w:r>
    </w:p>
    <w:p w:rsidR="007B3CB4" w:rsidRDefault="00515625">
      <w:pPr>
        <w:adjustRightInd w:val="0"/>
        <w:snapToGrid w:val="0"/>
        <w:spacing w:line="360" w:lineRule="auto"/>
        <w:rPr>
          <w:rFonts w:ascii="宋体" w:hAnsi="宋体" w:cs="宋体"/>
          <w:b/>
          <w:bCs/>
          <w:sz w:val="24"/>
        </w:rPr>
      </w:pPr>
      <w:r>
        <w:rPr>
          <w:rFonts w:ascii="宋体" w:hAnsi="宋体" w:cs="宋体" w:hint="eastAsia"/>
          <w:b/>
          <w:bCs/>
          <w:sz w:val="24"/>
        </w:rPr>
        <w:t>四、与质疑事项相关的质疑请求</w:t>
      </w:r>
    </w:p>
    <w:p w:rsidR="007B3CB4" w:rsidRDefault="00515625">
      <w:pPr>
        <w:adjustRightInd w:val="0"/>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rsidR="007B3CB4" w:rsidRDefault="00515625">
      <w:pPr>
        <w:spacing w:line="360" w:lineRule="auto"/>
        <w:rPr>
          <w:rFonts w:ascii="宋体" w:hAnsi="宋体" w:cs="宋体"/>
          <w:sz w:val="24"/>
        </w:rPr>
      </w:pPr>
      <w:r>
        <w:rPr>
          <w:rFonts w:ascii="宋体" w:hAnsi="宋体" w:cs="宋体" w:hint="eastAsia"/>
          <w:sz w:val="24"/>
        </w:rPr>
        <w:t xml:space="preserve">签字(签章)：                   公章：                      </w:t>
      </w:r>
    </w:p>
    <w:p w:rsidR="007B3CB4" w:rsidRDefault="00515625">
      <w:pPr>
        <w:spacing w:line="360" w:lineRule="auto"/>
        <w:rPr>
          <w:rFonts w:ascii="宋体" w:hAnsi="宋体" w:cs="宋体"/>
          <w:sz w:val="24"/>
        </w:rPr>
      </w:pPr>
      <w:r>
        <w:rPr>
          <w:rFonts w:ascii="宋体" w:hAnsi="宋体" w:cs="宋体" w:hint="eastAsia"/>
          <w:sz w:val="24"/>
        </w:rPr>
        <w:t xml:space="preserve">日期：    </w:t>
      </w:r>
    </w:p>
    <w:p w:rsidR="007B3CB4" w:rsidRDefault="007B3CB4">
      <w:pPr>
        <w:spacing w:line="360" w:lineRule="auto"/>
        <w:rPr>
          <w:rFonts w:ascii="宋体" w:hAnsi="宋体" w:cs="宋体"/>
          <w:sz w:val="24"/>
        </w:rPr>
      </w:pPr>
    </w:p>
    <w:p w:rsidR="007B3CB4" w:rsidRDefault="007B3CB4">
      <w:pPr>
        <w:snapToGrid w:val="0"/>
        <w:spacing w:line="360" w:lineRule="auto"/>
        <w:rPr>
          <w:rFonts w:ascii="宋体" w:hAnsi="宋体" w:cs="宋体"/>
          <w:b/>
          <w:sz w:val="28"/>
          <w:szCs w:val="32"/>
        </w:rPr>
      </w:pPr>
    </w:p>
    <w:p w:rsidR="007B3CB4" w:rsidRDefault="007B3CB4">
      <w:pPr>
        <w:snapToGrid w:val="0"/>
        <w:spacing w:line="360" w:lineRule="auto"/>
        <w:rPr>
          <w:rFonts w:ascii="宋体" w:hAnsi="宋体" w:cs="宋体"/>
          <w:b/>
          <w:sz w:val="28"/>
          <w:szCs w:val="32"/>
        </w:rPr>
      </w:pPr>
    </w:p>
    <w:p w:rsidR="007B3CB4" w:rsidRDefault="00515625">
      <w:pPr>
        <w:snapToGrid w:val="0"/>
        <w:spacing w:line="360" w:lineRule="auto"/>
        <w:rPr>
          <w:rFonts w:ascii="宋体" w:hAnsi="宋体" w:cs="宋体"/>
          <w:b/>
          <w:sz w:val="28"/>
          <w:szCs w:val="32"/>
        </w:rPr>
      </w:pPr>
      <w:r>
        <w:rPr>
          <w:rFonts w:ascii="宋体" w:hAnsi="宋体" w:cs="宋体" w:hint="eastAsia"/>
          <w:b/>
          <w:sz w:val="28"/>
          <w:szCs w:val="32"/>
        </w:rPr>
        <w:lastRenderedPageBreak/>
        <w:t>质疑函制作说明：</w:t>
      </w:r>
    </w:p>
    <w:p w:rsidR="007B3CB4" w:rsidRDefault="00515625">
      <w:pPr>
        <w:snapToGrid w:val="0"/>
        <w:spacing w:line="360" w:lineRule="auto"/>
        <w:ind w:firstLine="435"/>
        <w:rPr>
          <w:rFonts w:ascii="宋体" w:hAnsi="宋体" w:cs="宋体"/>
          <w:sz w:val="24"/>
        </w:rPr>
      </w:pPr>
      <w:r>
        <w:rPr>
          <w:rFonts w:ascii="宋体" w:hAnsi="宋体" w:cs="宋体" w:hint="eastAsia"/>
          <w:sz w:val="24"/>
        </w:rPr>
        <w:t>1.供应商提出质疑时，应提交质疑函和必要的证明材料。</w:t>
      </w:r>
    </w:p>
    <w:p w:rsidR="007B3CB4" w:rsidRDefault="00515625">
      <w:pPr>
        <w:snapToGrid w:val="0"/>
        <w:spacing w:line="360" w:lineRule="auto"/>
        <w:ind w:firstLine="435"/>
        <w:rPr>
          <w:rFonts w:ascii="宋体" w:hAnsi="宋体" w:cs="宋体"/>
          <w:sz w:val="24"/>
        </w:rPr>
      </w:pPr>
      <w:r>
        <w:rPr>
          <w:rFonts w:ascii="宋体" w:hAnsi="宋体" w:cs="宋体" w:hint="eastAsia"/>
          <w:sz w:val="24"/>
        </w:rPr>
        <w:t>2.质疑供应商若委托代理人进行质疑的，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要求列明“授权代表”的有关内容，并在附件中提交由质疑供应商签署的授权委托书。授权委托书应载明代理人的姓名或者名称、代理事项、具体权限、期限和相关事项。</w:t>
      </w:r>
    </w:p>
    <w:p w:rsidR="007B3CB4" w:rsidRDefault="00515625">
      <w:pPr>
        <w:snapToGrid w:val="0"/>
        <w:spacing w:line="360" w:lineRule="auto"/>
        <w:ind w:firstLine="435"/>
        <w:rPr>
          <w:rFonts w:ascii="宋体" w:hAnsi="宋体" w:cs="宋体"/>
          <w:sz w:val="24"/>
        </w:rPr>
      </w:pPr>
      <w:r>
        <w:rPr>
          <w:rFonts w:ascii="宋体" w:hAnsi="宋体" w:cs="宋体" w:hint="eastAsia"/>
          <w:sz w:val="24"/>
        </w:rPr>
        <w:t>3.质疑供应商若对项目的某一分包进行质疑，质疑函中应列明具体分包号。</w:t>
      </w:r>
    </w:p>
    <w:p w:rsidR="007B3CB4" w:rsidRDefault="00515625">
      <w:pPr>
        <w:snapToGrid w:val="0"/>
        <w:spacing w:line="360" w:lineRule="auto"/>
        <w:ind w:firstLine="435"/>
        <w:rPr>
          <w:rFonts w:ascii="宋体" w:hAnsi="宋体" w:cs="宋体"/>
          <w:sz w:val="24"/>
        </w:rPr>
      </w:pPr>
      <w:r>
        <w:rPr>
          <w:rFonts w:ascii="宋体" w:hAnsi="宋体" w:cs="宋体" w:hint="eastAsia"/>
          <w:sz w:val="24"/>
        </w:rPr>
        <w:t>4.质疑函的质疑事项应具体、明确，并有必要的事实依据和法律依据。</w:t>
      </w:r>
    </w:p>
    <w:p w:rsidR="007B3CB4" w:rsidRDefault="00515625">
      <w:pPr>
        <w:snapToGrid w:val="0"/>
        <w:spacing w:line="360" w:lineRule="auto"/>
        <w:ind w:firstLine="435"/>
        <w:rPr>
          <w:rFonts w:ascii="宋体" w:hAnsi="宋体" w:cs="宋体"/>
          <w:sz w:val="24"/>
        </w:rPr>
      </w:pPr>
      <w:r>
        <w:rPr>
          <w:rFonts w:ascii="宋体" w:hAnsi="宋体" w:cs="宋体" w:hint="eastAsia"/>
          <w:sz w:val="24"/>
        </w:rPr>
        <w:t>5.质疑函的质疑请求应与质疑事项相关。</w:t>
      </w:r>
    </w:p>
    <w:p w:rsidR="007B3CB4" w:rsidRDefault="00515625">
      <w:pPr>
        <w:snapToGrid w:val="0"/>
        <w:spacing w:line="360" w:lineRule="auto"/>
        <w:ind w:firstLine="435"/>
        <w:rPr>
          <w:rFonts w:ascii="宋体" w:hAnsi="宋体" w:cs="宋体"/>
          <w:sz w:val="24"/>
        </w:rPr>
      </w:pPr>
      <w:r>
        <w:rPr>
          <w:rFonts w:ascii="宋体" w:hAnsi="宋体" w:cs="宋体" w:hint="eastAsia"/>
          <w:sz w:val="24"/>
        </w:rPr>
        <w:t>6.质疑供应商为自然人的，</w:t>
      </w:r>
      <w:proofErr w:type="gramStart"/>
      <w:r>
        <w:rPr>
          <w:rFonts w:ascii="宋体" w:hAnsi="宋体" w:cs="宋体" w:hint="eastAsia"/>
          <w:sz w:val="24"/>
        </w:rPr>
        <w:t>质疑函应由</w:t>
      </w:r>
      <w:proofErr w:type="gramEnd"/>
      <w:r>
        <w:rPr>
          <w:rFonts w:ascii="宋体" w:hAnsi="宋体" w:cs="宋体" w:hint="eastAsia"/>
          <w:sz w:val="24"/>
        </w:rPr>
        <w:t>本人签字；质疑供应商为法人或者其他组织的，</w:t>
      </w:r>
      <w:proofErr w:type="gramStart"/>
      <w:r>
        <w:rPr>
          <w:rFonts w:ascii="宋体" w:hAnsi="宋体" w:cs="宋体" w:hint="eastAsia"/>
          <w:sz w:val="24"/>
        </w:rPr>
        <w:t>质疑函应由</w:t>
      </w:r>
      <w:proofErr w:type="gramEnd"/>
      <w:r>
        <w:rPr>
          <w:rFonts w:ascii="宋体" w:hAnsi="宋体" w:cs="宋体" w:hint="eastAsia"/>
          <w:sz w:val="24"/>
        </w:rPr>
        <w:t>法定代表人、主要负责人，或者其授权代表签字或者盖章，并加盖公章。</w:t>
      </w:r>
    </w:p>
    <w:p w:rsidR="007B3CB4" w:rsidRDefault="007B3CB4">
      <w:pPr>
        <w:rPr>
          <w:rFonts w:ascii="宋体" w:hAnsi="宋体" w:cs="宋体"/>
          <w:sz w:val="24"/>
        </w:rPr>
      </w:pPr>
    </w:p>
    <w:p w:rsidR="007B3CB4" w:rsidRDefault="007B3CB4">
      <w:pPr>
        <w:rPr>
          <w:rFonts w:ascii="宋体" w:hAnsi="宋体" w:cs="宋体"/>
          <w:sz w:val="24"/>
        </w:rPr>
      </w:pPr>
    </w:p>
    <w:p w:rsidR="007B3CB4" w:rsidRDefault="007B3CB4">
      <w:pPr>
        <w:rPr>
          <w:rFonts w:ascii="宋体" w:hAnsi="宋体" w:cs="宋体"/>
          <w:sz w:val="24"/>
        </w:rPr>
      </w:pPr>
    </w:p>
    <w:p w:rsidR="007B3CB4" w:rsidRDefault="00515625">
      <w:pPr>
        <w:adjustRightInd w:val="0"/>
        <w:spacing w:line="360" w:lineRule="auto"/>
        <w:ind w:firstLineChars="1000" w:firstLine="3333"/>
        <w:rPr>
          <w:rFonts w:ascii="宋体" w:hAnsi="宋体" w:cs="宋体"/>
          <w:b/>
          <w:spacing w:val="6"/>
          <w:sz w:val="32"/>
          <w:szCs w:val="32"/>
        </w:rPr>
      </w:pPr>
      <w:r>
        <w:rPr>
          <w:rFonts w:ascii="宋体" w:hAnsi="宋体" w:cs="宋体" w:hint="eastAsia"/>
          <w:b/>
          <w:spacing w:val="6"/>
          <w:sz w:val="32"/>
          <w:szCs w:val="32"/>
        </w:rPr>
        <w:t>投诉书范本</w:t>
      </w:r>
    </w:p>
    <w:p w:rsidR="007B3CB4" w:rsidRDefault="00515625">
      <w:pPr>
        <w:adjustRightInd w:val="0"/>
        <w:spacing w:line="360" w:lineRule="auto"/>
        <w:rPr>
          <w:rFonts w:ascii="宋体" w:hAnsi="宋体" w:cs="宋体"/>
          <w:sz w:val="24"/>
        </w:rPr>
      </w:pPr>
      <w:r>
        <w:rPr>
          <w:rFonts w:ascii="宋体" w:hAnsi="宋体" w:cs="宋体" w:hint="eastAsia"/>
          <w:sz w:val="24"/>
        </w:rPr>
        <w:t>一、投诉相关主体基本情况</w:t>
      </w:r>
    </w:p>
    <w:p w:rsidR="007B3CB4" w:rsidRDefault="00515625">
      <w:pPr>
        <w:adjustRightInd w:val="0"/>
        <w:spacing w:line="360" w:lineRule="auto"/>
        <w:rPr>
          <w:rFonts w:ascii="宋体" w:hAnsi="宋体" w:cs="宋体"/>
          <w:sz w:val="24"/>
          <w:u w:val="dotted"/>
        </w:rPr>
      </w:pPr>
      <w:r>
        <w:rPr>
          <w:rFonts w:ascii="宋体" w:hAnsi="宋体" w:cs="宋体" w:hint="eastAsia"/>
          <w:sz w:val="24"/>
        </w:rPr>
        <w:t>投诉人：</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jc w:val="left"/>
        <w:rPr>
          <w:rFonts w:ascii="宋体" w:hAnsi="宋体" w:cs="宋体"/>
          <w:sz w:val="24"/>
        </w:rPr>
      </w:pPr>
      <w:r>
        <w:rPr>
          <w:rFonts w:ascii="宋体" w:hAnsi="宋体" w:cs="宋体" w:hint="eastAsia"/>
          <w:sz w:val="24"/>
        </w:rPr>
        <w:t>法定代表人/主要负责人：</w:t>
      </w:r>
      <w:r>
        <w:rPr>
          <w:rFonts w:ascii="宋体" w:hAnsi="宋体" w:cs="宋体" w:hint="eastAsia"/>
          <w:sz w:val="24"/>
          <w:u w:val="dotted"/>
        </w:rPr>
        <w:t xml:space="preserve">                                   </w:t>
      </w:r>
      <w:r>
        <w:rPr>
          <w:rFonts w:ascii="宋体" w:hAnsi="宋体" w:cs="宋体" w:hint="eastAsia"/>
          <w:sz w:val="24"/>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rPr>
        <w:t>联系电话：</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被投诉人1：</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被投诉人2</w:t>
      </w:r>
    </w:p>
    <w:p w:rsidR="007B3CB4" w:rsidRDefault="00515625">
      <w:pPr>
        <w:adjustRightInd w:val="0"/>
        <w:spacing w:line="360" w:lineRule="auto"/>
        <w:rPr>
          <w:rFonts w:ascii="宋体" w:hAnsi="宋体" w:cs="宋体"/>
          <w:sz w:val="24"/>
          <w:u w:val="dotted"/>
        </w:rPr>
      </w:pPr>
      <w:r>
        <w:rPr>
          <w:rFonts w:ascii="宋体" w:hAnsi="宋体" w:cs="宋体" w:hint="eastAsia"/>
          <w:sz w:val="24"/>
        </w:rPr>
        <w:t>……</w:t>
      </w:r>
    </w:p>
    <w:p w:rsidR="007B3CB4" w:rsidRDefault="00515625">
      <w:pPr>
        <w:adjustRightInd w:val="0"/>
        <w:spacing w:line="360" w:lineRule="auto"/>
        <w:rPr>
          <w:rFonts w:ascii="宋体" w:hAnsi="宋体" w:cs="宋体"/>
          <w:sz w:val="24"/>
          <w:u w:val="single"/>
        </w:rPr>
      </w:pPr>
      <w:r>
        <w:rPr>
          <w:rFonts w:ascii="宋体" w:hAnsi="宋体" w:cs="宋体" w:hint="eastAsia"/>
          <w:sz w:val="24"/>
        </w:rPr>
        <w:t>相关供应商：</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地     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二、投诉项目基本情况</w:t>
      </w:r>
    </w:p>
    <w:p w:rsidR="007B3CB4" w:rsidRDefault="00515625">
      <w:pPr>
        <w:adjustRightInd w:val="0"/>
        <w:spacing w:line="360" w:lineRule="auto"/>
        <w:rPr>
          <w:rFonts w:ascii="宋体" w:hAnsi="宋体" w:cs="宋体"/>
          <w:sz w:val="24"/>
          <w:u w:val="dotted"/>
        </w:rPr>
      </w:pPr>
      <w:r>
        <w:rPr>
          <w:rFonts w:ascii="宋体" w:hAnsi="宋体" w:cs="宋体" w:hint="eastAsia"/>
          <w:sz w:val="24"/>
        </w:rPr>
        <w:lastRenderedPageBreak/>
        <w:t>采购项目名称：</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采购项目编号：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采购人名称：</w:t>
      </w:r>
      <w:r>
        <w:rPr>
          <w:rFonts w:ascii="宋体" w:hAnsi="宋体" w:cs="宋体" w:hint="eastAsia"/>
          <w:sz w:val="24"/>
          <w:u w:val="dotted"/>
        </w:rPr>
        <w:t xml:space="preserve">                                           </w:t>
      </w:r>
      <w:r>
        <w:rPr>
          <w:rFonts w:ascii="宋体" w:hAnsi="宋体" w:cs="宋体" w:hint="eastAsia"/>
          <w:sz w:val="24"/>
          <w:u w:val="single"/>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代理机构名称：</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rPr>
        <w:t>采购文件公告: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采购结果公告:</w:t>
      </w:r>
      <w:r>
        <w:rPr>
          <w:rFonts w:ascii="宋体" w:hAnsi="宋体" w:cs="宋体" w:hint="eastAsia"/>
          <w:sz w:val="24"/>
          <w:u w:val="dotted"/>
        </w:rPr>
        <w:t xml:space="preserve">是/否 </w:t>
      </w:r>
      <w:r>
        <w:rPr>
          <w:rFonts w:ascii="宋体" w:hAnsi="宋体" w:cs="宋体" w:hint="eastAsia"/>
          <w:sz w:val="24"/>
        </w:rPr>
        <w:t>公告期限：</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三、质疑基本情况</w:t>
      </w:r>
    </w:p>
    <w:p w:rsidR="007B3CB4" w:rsidRDefault="00515625">
      <w:pPr>
        <w:adjustRightInd w:val="0"/>
        <w:spacing w:line="360" w:lineRule="auto"/>
        <w:ind w:firstLineChars="200" w:firstLine="480"/>
        <w:rPr>
          <w:rFonts w:ascii="宋体" w:hAnsi="宋体" w:cs="宋体"/>
          <w:sz w:val="24"/>
          <w:u w:val="dotted"/>
        </w:rPr>
      </w:pPr>
      <w:r>
        <w:rPr>
          <w:rFonts w:ascii="宋体" w:hAnsi="宋体" w:cs="宋体" w:hint="eastAsia"/>
          <w:sz w:val="24"/>
        </w:rPr>
        <w:t>投诉人于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日,向</w:t>
      </w:r>
      <w:r>
        <w:rPr>
          <w:rFonts w:ascii="宋体" w:hAnsi="宋体" w:cs="宋体" w:hint="eastAsia"/>
          <w:sz w:val="24"/>
          <w:u w:val="dotted"/>
        </w:rPr>
        <w:t xml:space="preserve">                   </w:t>
      </w:r>
      <w:r>
        <w:rPr>
          <w:rFonts w:ascii="宋体" w:hAnsi="宋体" w:cs="宋体" w:hint="eastAsia"/>
          <w:sz w:val="24"/>
        </w:rPr>
        <w:t>提出质疑，质疑事项为：</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u w:val="dotted"/>
        </w:rPr>
        <w:t xml:space="preserve">                                                     </w:t>
      </w:r>
      <w:r>
        <w:rPr>
          <w:rFonts w:ascii="宋体" w:hAnsi="宋体" w:cs="宋体" w:hint="eastAsia"/>
          <w:sz w:val="24"/>
        </w:rPr>
        <w:t xml:space="preserve">  </w:t>
      </w:r>
    </w:p>
    <w:p w:rsidR="007B3CB4" w:rsidRDefault="00515625">
      <w:pPr>
        <w:adjustRightInd w:val="0"/>
        <w:spacing w:line="360" w:lineRule="auto"/>
        <w:ind w:firstLineChars="150" w:firstLine="360"/>
        <w:rPr>
          <w:rFonts w:ascii="宋体" w:hAnsi="宋体" w:cs="宋体"/>
          <w:sz w:val="24"/>
        </w:rPr>
      </w:pPr>
      <w:r>
        <w:rPr>
          <w:rFonts w:ascii="宋体" w:hAnsi="宋体" w:cs="宋体" w:hint="eastAsia"/>
          <w:sz w:val="24"/>
          <w:u w:val="dotted"/>
        </w:rPr>
        <w:t>采购人/代理机构</w:t>
      </w:r>
      <w:r>
        <w:rPr>
          <w:rFonts w:ascii="宋体" w:hAnsi="宋体" w:cs="宋体" w:hint="eastAsia"/>
          <w:sz w:val="24"/>
        </w:rPr>
        <w:t>于</w:t>
      </w:r>
      <w:r>
        <w:rPr>
          <w:rFonts w:ascii="宋体" w:hAnsi="宋体" w:cs="宋体" w:hint="eastAsia"/>
          <w:sz w:val="24"/>
          <w:u w:val="dotted"/>
        </w:rPr>
        <w:t xml:space="preserve">   </w:t>
      </w:r>
      <w:r>
        <w:rPr>
          <w:rFonts w:ascii="宋体" w:hAnsi="宋体" w:cs="宋体" w:hint="eastAsia"/>
          <w:sz w:val="24"/>
        </w:rPr>
        <w:t>年</w:t>
      </w:r>
      <w:r>
        <w:rPr>
          <w:rFonts w:ascii="宋体" w:hAnsi="宋体" w:cs="宋体" w:hint="eastAsia"/>
          <w:sz w:val="24"/>
          <w:u w:val="dotted"/>
        </w:rPr>
        <w:t xml:space="preserve">   </w:t>
      </w:r>
      <w:r>
        <w:rPr>
          <w:rFonts w:ascii="宋体" w:hAnsi="宋体" w:cs="宋体" w:hint="eastAsia"/>
          <w:sz w:val="24"/>
        </w:rPr>
        <w:t>月</w:t>
      </w:r>
      <w:r>
        <w:rPr>
          <w:rFonts w:ascii="宋体" w:hAnsi="宋体" w:cs="宋体" w:hint="eastAsia"/>
          <w:sz w:val="24"/>
          <w:u w:val="dotted"/>
        </w:rPr>
        <w:t xml:space="preserve">   </w:t>
      </w:r>
      <w:r>
        <w:rPr>
          <w:rFonts w:ascii="宋体" w:hAnsi="宋体" w:cs="宋体" w:hint="eastAsia"/>
          <w:sz w:val="24"/>
        </w:rPr>
        <w:t>日,就质疑事项</w:t>
      </w:r>
      <w:proofErr w:type="gramStart"/>
      <w:r>
        <w:rPr>
          <w:rFonts w:ascii="宋体" w:hAnsi="宋体" w:cs="宋体" w:hint="eastAsia"/>
          <w:sz w:val="24"/>
        </w:rPr>
        <w:t>作出</w:t>
      </w:r>
      <w:proofErr w:type="gramEnd"/>
      <w:r>
        <w:rPr>
          <w:rFonts w:ascii="宋体" w:hAnsi="宋体" w:cs="宋体" w:hint="eastAsia"/>
          <w:sz w:val="24"/>
        </w:rPr>
        <w:t>了答复/没有在法定期限内</w:t>
      </w:r>
      <w:proofErr w:type="gramStart"/>
      <w:r>
        <w:rPr>
          <w:rFonts w:ascii="宋体" w:hAnsi="宋体" w:cs="宋体" w:hint="eastAsia"/>
          <w:sz w:val="24"/>
        </w:rPr>
        <w:t>作出</w:t>
      </w:r>
      <w:proofErr w:type="gramEnd"/>
      <w:r>
        <w:rPr>
          <w:rFonts w:ascii="宋体" w:hAnsi="宋体" w:cs="宋体" w:hint="eastAsia"/>
          <w:sz w:val="24"/>
        </w:rPr>
        <w:t>答复。</w:t>
      </w:r>
    </w:p>
    <w:p w:rsidR="007B3CB4" w:rsidRDefault="00515625">
      <w:pPr>
        <w:adjustRightInd w:val="0"/>
        <w:spacing w:line="360" w:lineRule="auto"/>
        <w:rPr>
          <w:rFonts w:ascii="宋体" w:hAnsi="宋体" w:cs="宋体"/>
          <w:sz w:val="24"/>
        </w:rPr>
      </w:pPr>
      <w:r>
        <w:rPr>
          <w:rFonts w:ascii="宋体" w:hAnsi="宋体" w:cs="宋体" w:hint="eastAsia"/>
          <w:sz w:val="24"/>
        </w:rPr>
        <w:t>四、投诉事项具体内容</w:t>
      </w:r>
    </w:p>
    <w:p w:rsidR="007B3CB4" w:rsidRDefault="00515625">
      <w:pPr>
        <w:adjustRightInd w:val="0"/>
        <w:spacing w:line="360" w:lineRule="auto"/>
        <w:rPr>
          <w:rFonts w:ascii="宋体" w:hAnsi="宋体" w:cs="宋体"/>
          <w:sz w:val="24"/>
          <w:u w:val="single"/>
        </w:rPr>
      </w:pPr>
      <w:r>
        <w:rPr>
          <w:rFonts w:ascii="宋体" w:hAnsi="宋体" w:cs="宋体" w:hint="eastAsia"/>
          <w:sz w:val="24"/>
        </w:rPr>
        <w:t>投诉事项 1：</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事实依据：</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法律依据：</w:t>
      </w: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u w:val="dotted"/>
        </w:rPr>
      </w:pPr>
      <w:r>
        <w:rPr>
          <w:rFonts w:ascii="宋体" w:hAnsi="宋体" w:cs="宋体" w:hint="eastAsia"/>
          <w:sz w:val="24"/>
          <w:u w:val="dotted"/>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投诉事项2</w:t>
      </w:r>
    </w:p>
    <w:p w:rsidR="007B3CB4" w:rsidRDefault="00515625">
      <w:pPr>
        <w:adjustRightInd w:val="0"/>
        <w:spacing w:line="360" w:lineRule="auto"/>
        <w:rPr>
          <w:rFonts w:ascii="宋体" w:hAnsi="宋体" w:cs="宋体"/>
          <w:sz w:val="24"/>
          <w:u w:val="dotted"/>
        </w:rPr>
      </w:pPr>
      <w:r>
        <w:rPr>
          <w:rFonts w:ascii="宋体" w:hAnsi="宋体" w:cs="宋体" w:hint="eastAsia"/>
          <w:sz w:val="24"/>
        </w:rPr>
        <w:t>……</w:t>
      </w:r>
    </w:p>
    <w:p w:rsidR="007B3CB4" w:rsidRDefault="00515625">
      <w:pPr>
        <w:adjustRightInd w:val="0"/>
        <w:spacing w:line="360" w:lineRule="auto"/>
        <w:rPr>
          <w:rFonts w:ascii="宋体" w:hAnsi="宋体" w:cs="宋体"/>
          <w:sz w:val="24"/>
        </w:rPr>
      </w:pPr>
      <w:r>
        <w:rPr>
          <w:rFonts w:ascii="宋体" w:hAnsi="宋体" w:cs="宋体" w:hint="eastAsia"/>
          <w:sz w:val="24"/>
        </w:rPr>
        <w:t>五、与投诉事项相关的投诉请求</w:t>
      </w:r>
    </w:p>
    <w:p w:rsidR="007B3CB4" w:rsidRDefault="00515625">
      <w:pPr>
        <w:adjustRightInd w:val="0"/>
        <w:spacing w:line="360" w:lineRule="auto"/>
        <w:rPr>
          <w:rFonts w:ascii="宋体" w:hAnsi="宋体" w:cs="宋体"/>
          <w:sz w:val="24"/>
        </w:rPr>
      </w:pPr>
      <w:r>
        <w:rPr>
          <w:rFonts w:ascii="宋体" w:hAnsi="宋体" w:cs="宋体" w:hint="eastAsia"/>
          <w:sz w:val="24"/>
        </w:rPr>
        <w:t>请求：</w:t>
      </w:r>
      <w:r>
        <w:rPr>
          <w:rFonts w:ascii="宋体" w:hAnsi="宋体" w:cs="宋体" w:hint="eastAsia"/>
          <w:sz w:val="24"/>
          <w:u w:val="dotted"/>
        </w:rPr>
        <w:t xml:space="preserve">                                              </w:t>
      </w:r>
      <w:r>
        <w:rPr>
          <w:rFonts w:ascii="宋体" w:hAnsi="宋体" w:cs="宋体" w:hint="eastAsia"/>
          <w:sz w:val="24"/>
        </w:rPr>
        <w:t xml:space="preserve"> </w:t>
      </w:r>
    </w:p>
    <w:p w:rsidR="007B3CB4" w:rsidRDefault="00515625">
      <w:pPr>
        <w:adjustRightInd w:val="0"/>
        <w:spacing w:line="360" w:lineRule="auto"/>
        <w:rPr>
          <w:rFonts w:ascii="宋体" w:hAnsi="宋体" w:cs="宋体"/>
          <w:sz w:val="24"/>
          <w:u w:val="single"/>
        </w:rPr>
      </w:pPr>
      <w:r>
        <w:rPr>
          <w:rFonts w:ascii="宋体" w:hAnsi="宋体" w:cs="宋体" w:hint="eastAsia"/>
          <w:sz w:val="24"/>
        </w:rPr>
        <w:t xml:space="preserve">                                                                                                    </w:t>
      </w:r>
    </w:p>
    <w:p w:rsidR="007B3CB4" w:rsidRDefault="00515625">
      <w:pPr>
        <w:adjustRightInd w:val="0"/>
        <w:spacing w:line="360" w:lineRule="auto"/>
        <w:rPr>
          <w:rFonts w:ascii="宋体" w:hAnsi="宋体" w:cs="宋体"/>
          <w:sz w:val="24"/>
        </w:rPr>
      </w:pPr>
      <w:r>
        <w:rPr>
          <w:rFonts w:ascii="宋体" w:hAnsi="宋体" w:cs="宋体" w:hint="eastAsia"/>
          <w:sz w:val="24"/>
        </w:rPr>
        <w:t xml:space="preserve">签字(签章)：                   公章：                      </w:t>
      </w:r>
    </w:p>
    <w:p w:rsidR="007B3CB4" w:rsidRDefault="00515625">
      <w:pPr>
        <w:adjustRightInd w:val="0"/>
        <w:spacing w:line="360" w:lineRule="auto"/>
        <w:rPr>
          <w:rFonts w:ascii="宋体" w:hAnsi="宋体" w:cs="宋体"/>
          <w:sz w:val="24"/>
        </w:rPr>
      </w:pPr>
      <w:r>
        <w:rPr>
          <w:rFonts w:ascii="宋体" w:hAnsi="宋体" w:cs="宋体" w:hint="eastAsia"/>
          <w:sz w:val="24"/>
        </w:rPr>
        <w:t xml:space="preserve">日期：    </w:t>
      </w:r>
    </w:p>
    <w:p w:rsidR="007B3CB4" w:rsidRDefault="00515625">
      <w:pPr>
        <w:adjustRightInd w:val="0"/>
        <w:spacing w:line="360" w:lineRule="auto"/>
        <w:rPr>
          <w:rFonts w:ascii="宋体" w:hAnsi="宋体" w:cs="宋体"/>
          <w:b/>
          <w:sz w:val="24"/>
        </w:rPr>
      </w:pPr>
      <w:r>
        <w:rPr>
          <w:rFonts w:ascii="宋体" w:hAnsi="宋体" w:cs="宋体" w:hint="eastAsia"/>
          <w:b/>
          <w:sz w:val="24"/>
        </w:rPr>
        <w:t xml:space="preserve"> </w:t>
      </w:r>
    </w:p>
    <w:p w:rsidR="007B3CB4" w:rsidRDefault="00515625">
      <w:pPr>
        <w:adjustRightInd w:val="0"/>
        <w:spacing w:line="360" w:lineRule="auto"/>
        <w:rPr>
          <w:rFonts w:ascii="宋体" w:hAnsi="宋体" w:cs="宋体"/>
          <w:b/>
          <w:sz w:val="24"/>
        </w:rPr>
      </w:pPr>
      <w:r>
        <w:rPr>
          <w:rFonts w:ascii="宋体" w:hAnsi="宋体" w:cs="宋体" w:hint="eastAsia"/>
          <w:b/>
          <w:sz w:val="24"/>
        </w:rPr>
        <w:t xml:space="preserve"> </w:t>
      </w:r>
    </w:p>
    <w:p w:rsidR="007B3CB4" w:rsidRDefault="00515625">
      <w:pPr>
        <w:adjustRightInd w:val="0"/>
        <w:spacing w:line="360" w:lineRule="auto"/>
        <w:rPr>
          <w:rFonts w:ascii="宋体" w:hAnsi="宋体" w:cs="宋体"/>
          <w:b/>
          <w:sz w:val="24"/>
        </w:rPr>
      </w:pPr>
      <w:r>
        <w:rPr>
          <w:rFonts w:ascii="宋体" w:hAnsi="宋体" w:cs="宋体" w:hint="eastAsia"/>
          <w:b/>
          <w:sz w:val="24"/>
        </w:rPr>
        <w:t>投诉</w:t>
      </w:r>
      <w:proofErr w:type="gramStart"/>
      <w:r>
        <w:rPr>
          <w:rFonts w:ascii="宋体" w:hAnsi="宋体" w:cs="宋体" w:hint="eastAsia"/>
          <w:b/>
          <w:sz w:val="24"/>
        </w:rPr>
        <w:t>书制作</w:t>
      </w:r>
      <w:proofErr w:type="gramEnd"/>
      <w:r>
        <w:rPr>
          <w:rFonts w:ascii="宋体" w:hAnsi="宋体" w:cs="宋体" w:hint="eastAsia"/>
          <w:b/>
          <w:sz w:val="24"/>
        </w:rPr>
        <w:t>说明：</w:t>
      </w:r>
    </w:p>
    <w:p w:rsidR="007B3CB4" w:rsidRDefault="00515625">
      <w:pPr>
        <w:widowControl/>
        <w:adjustRightInd w:val="0"/>
        <w:spacing w:line="360" w:lineRule="auto"/>
        <w:ind w:firstLineChars="200" w:firstLine="480"/>
        <w:rPr>
          <w:rFonts w:ascii="宋体" w:hAnsi="宋体" w:cs="宋体"/>
          <w:kern w:val="0"/>
          <w:sz w:val="24"/>
        </w:rPr>
      </w:pPr>
      <w:r>
        <w:rPr>
          <w:rFonts w:ascii="宋体" w:hAnsi="宋体" w:cs="宋体" w:hint="eastAsia"/>
          <w:sz w:val="24"/>
        </w:rPr>
        <w:t>1.投诉人提起投诉时，应当提交投诉书和必要的证明材料，并按照被投诉人和与投诉事项有关的供应商数量提供投诉书副本。</w:t>
      </w:r>
    </w:p>
    <w:p w:rsidR="007B3CB4" w:rsidRDefault="00515625">
      <w:pPr>
        <w:widowControl/>
        <w:adjustRightInd w:val="0"/>
        <w:spacing w:line="360" w:lineRule="auto"/>
        <w:ind w:firstLineChars="200" w:firstLine="480"/>
        <w:jc w:val="left"/>
        <w:rPr>
          <w:rFonts w:ascii="宋体" w:hAnsi="宋体" w:cs="宋体"/>
          <w:kern w:val="0"/>
          <w:sz w:val="24"/>
        </w:rPr>
      </w:pPr>
      <w:r>
        <w:rPr>
          <w:rFonts w:ascii="宋体" w:hAnsi="宋体" w:cs="宋体" w:hint="eastAsia"/>
          <w:sz w:val="24"/>
        </w:rPr>
        <w:lastRenderedPageBreak/>
        <w:t>2.投诉人若委托代理人进行投诉的，投诉书应按照要求列明“授权代表”的有关内容，并在附件中提交由</w:t>
      </w:r>
      <w:r>
        <w:rPr>
          <w:rFonts w:ascii="宋体" w:hAnsi="宋体" w:cs="宋体" w:hint="eastAsia"/>
          <w:kern w:val="0"/>
          <w:sz w:val="24"/>
        </w:rPr>
        <w:t>投诉人签署的授权委托书。授权委托书应当载明代理人的姓名或者名称、代理事项、具体权限、期限和相关事项。</w:t>
      </w:r>
    </w:p>
    <w:p w:rsidR="007B3CB4" w:rsidRDefault="00515625">
      <w:pPr>
        <w:widowControl/>
        <w:adjustRightInd w:val="0"/>
        <w:spacing w:line="360" w:lineRule="auto"/>
        <w:ind w:firstLineChars="200" w:firstLine="480"/>
        <w:jc w:val="left"/>
        <w:rPr>
          <w:rFonts w:ascii="宋体" w:hAnsi="宋体" w:cs="宋体"/>
          <w:sz w:val="24"/>
        </w:rPr>
      </w:pPr>
      <w:r>
        <w:rPr>
          <w:rFonts w:ascii="宋体" w:hAnsi="宋体" w:cs="宋体" w:hint="eastAsia"/>
          <w:sz w:val="24"/>
        </w:rPr>
        <w:t>3.投诉人若对项目的某一分包进行投诉，投诉书应列明具体分包号。</w:t>
      </w:r>
    </w:p>
    <w:p w:rsidR="007B3CB4" w:rsidRDefault="00515625">
      <w:pPr>
        <w:widowControl/>
        <w:adjustRightInd w:val="0"/>
        <w:spacing w:line="360" w:lineRule="auto"/>
        <w:ind w:firstLineChars="200" w:firstLine="480"/>
        <w:jc w:val="left"/>
        <w:rPr>
          <w:rFonts w:ascii="宋体" w:hAnsi="宋体" w:cs="宋体"/>
          <w:sz w:val="24"/>
        </w:rPr>
      </w:pPr>
      <w:r>
        <w:rPr>
          <w:rFonts w:ascii="宋体" w:hAnsi="宋体" w:cs="宋体" w:hint="eastAsia"/>
          <w:sz w:val="24"/>
        </w:rPr>
        <w:t>4.投诉书应简要列明质疑事项，质疑函、质疑答复等作为附件材料提供。</w:t>
      </w:r>
    </w:p>
    <w:p w:rsidR="007B3CB4" w:rsidRDefault="00515625">
      <w:pPr>
        <w:widowControl/>
        <w:adjustRightInd w:val="0"/>
        <w:spacing w:line="360" w:lineRule="auto"/>
        <w:ind w:firstLineChars="200" w:firstLine="480"/>
        <w:jc w:val="left"/>
        <w:rPr>
          <w:rFonts w:ascii="宋体" w:hAnsi="宋体" w:cs="宋体"/>
          <w:sz w:val="24"/>
        </w:rPr>
      </w:pPr>
      <w:r>
        <w:rPr>
          <w:rFonts w:ascii="宋体" w:hAnsi="宋体" w:cs="宋体" w:hint="eastAsia"/>
          <w:sz w:val="24"/>
        </w:rPr>
        <w:t>5.投诉书的投诉事项应具体、明确，并有必要的事实依据和法律依据。</w:t>
      </w:r>
    </w:p>
    <w:p w:rsidR="007B3CB4" w:rsidRDefault="00515625">
      <w:pPr>
        <w:widowControl/>
        <w:adjustRightInd w:val="0"/>
        <w:spacing w:line="360" w:lineRule="auto"/>
        <w:ind w:firstLineChars="200" w:firstLine="480"/>
        <w:jc w:val="left"/>
        <w:rPr>
          <w:rFonts w:ascii="宋体" w:hAnsi="宋体" w:cs="宋体"/>
          <w:sz w:val="24"/>
        </w:rPr>
      </w:pPr>
      <w:r>
        <w:rPr>
          <w:rFonts w:ascii="宋体" w:hAnsi="宋体" w:cs="宋体" w:hint="eastAsia"/>
          <w:sz w:val="24"/>
        </w:rPr>
        <w:t>6.投诉书的投诉请求应与投诉事项相关。</w:t>
      </w:r>
    </w:p>
    <w:p w:rsidR="007B3CB4" w:rsidRDefault="00515625">
      <w:pPr>
        <w:widowControl/>
        <w:adjustRightInd w:val="0"/>
        <w:spacing w:line="360" w:lineRule="auto"/>
        <w:ind w:firstLineChars="200" w:firstLine="480"/>
        <w:jc w:val="left"/>
        <w:rPr>
          <w:rFonts w:ascii="宋体" w:hAnsi="宋体" w:cs="宋体"/>
        </w:rPr>
      </w:pPr>
      <w:r>
        <w:rPr>
          <w:rFonts w:ascii="宋体" w:hAnsi="宋体" w:cs="宋体" w:hint="eastAsia"/>
          <w:sz w:val="24"/>
        </w:rPr>
        <w:t>7.投诉人为自然人的，投诉书应当由本人签字；投诉人为法人或者其他组织的，投诉书应当由法定代表人、主要负责人，或者其授权代表签字或者盖章，并加盖公章。</w:t>
      </w:r>
    </w:p>
    <w:p w:rsidR="007B3CB4" w:rsidRDefault="007B3CB4">
      <w:pPr>
        <w:spacing w:line="360" w:lineRule="auto"/>
        <w:outlineLvl w:val="0"/>
        <w:rPr>
          <w:rFonts w:ascii="宋体" w:hAnsi="宋体" w:cs="宋体"/>
          <w:b/>
          <w:sz w:val="36"/>
          <w:szCs w:val="36"/>
        </w:rPr>
      </w:pPr>
    </w:p>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rsidR="007B3CB4" w:rsidRDefault="007B3CB4">
      <w:pPr>
        <w:pStyle w:val="a9"/>
        <w:rPr>
          <w:rFonts w:cs="宋体"/>
          <w:b/>
          <w:bCs/>
          <w:sz w:val="28"/>
          <w:szCs w:val="28"/>
        </w:rPr>
      </w:pPr>
    </w:p>
    <w:sectPr w:rsidR="007B3CB4">
      <w:headerReference w:type="even" r:id="rId16"/>
      <w:headerReference w:type="default" r:id="rId17"/>
      <w:footerReference w:type="even" r:id="rId18"/>
      <w:headerReference w:type="first" r:id="rId19"/>
      <w:footerReference w:type="first" r:id="rId2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CC4" w:rsidRDefault="00821CC4">
      <w:r>
        <w:separator/>
      </w:r>
    </w:p>
  </w:endnote>
  <w:endnote w:type="continuationSeparator" w:id="0">
    <w:p w:rsidR="00821CC4" w:rsidRDefault="0082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ˎ̥">
    <w:altName w:val="Times New Roman"/>
    <w:charset w:val="01"/>
    <w:family w:val="auto"/>
    <w:pitch w:val="default"/>
    <w:sig w:usb0="00000000" w:usb1="00000000" w:usb2="00000000" w:usb3="00000000" w:csb0="00040001" w:csb1="00000000"/>
  </w:font>
  <w:font w:name="CESI黑体-GB2312">
    <w:altName w:val="黑体"/>
    <w:charset w:val="86"/>
    <w:family w:val="auto"/>
    <w:pitch w:val="default"/>
    <w:sig w:usb0="00000000" w:usb1="00000000" w:usb2="00000012" w:usb3="00000000" w:csb0="0004000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d"/>
      <w:framePr w:wrap="around" w:vAnchor="text" w:hAnchor="margin" w:xAlign="center" w:y="1"/>
      <w:rPr>
        <w:rStyle w:val="1f6"/>
      </w:rPr>
    </w:pPr>
    <w:r>
      <w:fldChar w:fldCharType="begin"/>
    </w:r>
    <w:r>
      <w:rPr>
        <w:rStyle w:val="1f6"/>
      </w:rPr>
      <w:instrText xml:space="preserve">PAGE  </w:instrText>
    </w:r>
    <w:r>
      <w:fldChar w:fldCharType="end"/>
    </w:r>
  </w:p>
  <w:p w:rsidR="006A0271" w:rsidRDefault="006A0271">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d"/>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d"/>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d"/>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C91C8F" w:rsidRPr="00C91C8F">
      <w:rPr>
        <w:rFonts w:ascii="Times New Roman"/>
        <w:noProof/>
        <w:lang w:val="zh-CN"/>
      </w:rPr>
      <w:t>2</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d"/>
      <w:jc w:val="center"/>
    </w:pPr>
    <w:r>
      <w:fldChar w:fldCharType="begin"/>
    </w:r>
    <w:r>
      <w:instrText>PAGE   \* MERGEFORMAT</w:instrText>
    </w:r>
    <w:r>
      <w:fldChar w:fldCharType="separate"/>
    </w:r>
    <w:r w:rsidR="00C91C8F" w:rsidRPr="00C91C8F">
      <w:rPr>
        <w:noProof/>
        <w:lang w:val="zh-CN"/>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d"/>
      <w:framePr w:wrap="around" w:vAnchor="text" w:hAnchor="margin" w:xAlign="right" w:y="1"/>
      <w:rPr>
        <w:rStyle w:val="1f6"/>
      </w:rPr>
    </w:pPr>
    <w:r>
      <w:fldChar w:fldCharType="begin"/>
    </w:r>
    <w:r>
      <w:rPr>
        <w:rStyle w:val="1f6"/>
      </w:rPr>
      <w:instrText xml:space="preserve">PAGE  </w:instrText>
    </w:r>
    <w:r>
      <w:fldChar w:fldCharType="end"/>
    </w:r>
  </w:p>
  <w:p w:rsidR="006A0271" w:rsidRDefault="006A0271">
    <w:pPr>
      <w:pStyle w:val="ad"/>
      <w:ind w:right="360"/>
    </w:pPr>
  </w:p>
  <w:p w:rsidR="006A0271" w:rsidRDefault="006A0271"/>
  <w:p w:rsidR="006A0271" w:rsidRDefault="006A027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CC4" w:rsidRDefault="00821CC4">
      <w:r>
        <w:separator/>
      </w:r>
    </w:p>
  </w:footnote>
  <w:footnote w:type="continuationSeparator" w:id="0">
    <w:p w:rsidR="00821CC4" w:rsidRDefault="00821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f"/>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f"/>
      <w:pBdr>
        <w:bottom w:val="none" w:sz="0"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f"/>
    </w:pPr>
  </w:p>
  <w:p w:rsidR="006A0271" w:rsidRDefault="006A0271"/>
  <w:p w:rsidR="006A0271" w:rsidRDefault="006A027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snapToGrid w:val="0"/>
      <w:jc w:val="cent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71" w:rsidRDefault="006A027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450754"/>
    <w:multiLevelType w:val="singleLevel"/>
    <w:tmpl w:val="C2450754"/>
    <w:lvl w:ilvl="0">
      <w:start w:val="1"/>
      <w:numFmt w:val="decimal"/>
      <w:suff w:val="nothing"/>
      <w:lvlText w:val="%1、"/>
      <w:lvlJc w:val="left"/>
      <w:pPr>
        <w:ind w:left="0" w:firstLine="0"/>
      </w:pPr>
    </w:lvl>
  </w:abstractNum>
  <w:abstractNum w:abstractNumId="1">
    <w:nsid w:val="00000005"/>
    <w:multiLevelType w:val="multilevel"/>
    <w:tmpl w:val="00000005"/>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0"/>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pStyle w:val="a1"/>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2"/>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3">
    <w:nsid w:val="00000007"/>
    <w:multiLevelType w:val="multilevel"/>
    <w:tmpl w:val="00000007"/>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08"/>
    <w:multiLevelType w:val="multilevel"/>
    <w:tmpl w:val="00000008"/>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5">
    <w:nsid w:val="00000009"/>
    <w:multiLevelType w:val="singleLevel"/>
    <w:tmpl w:val="00000009"/>
    <w:lvl w:ilvl="0">
      <w:start w:val="1"/>
      <w:numFmt w:val="decimal"/>
      <w:pStyle w:val="10"/>
      <w:lvlText w:val="%1."/>
      <w:lvlJc w:val="left"/>
      <w:pPr>
        <w:tabs>
          <w:tab w:val="left" w:pos="360"/>
        </w:tabs>
        <w:ind w:left="360" w:hanging="360"/>
      </w:pPr>
      <w:rPr>
        <w:rFonts w:hint="default"/>
      </w:rPr>
    </w:lvl>
  </w:abstractNum>
  <w:abstractNum w:abstractNumId="6">
    <w:nsid w:val="0000000A"/>
    <w:multiLevelType w:val="multilevel"/>
    <w:tmpl w:val="0000000A"/>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0B"/>
    <w:multiLevelType w:val="singleLevel"/>
    <w:tmpl w:val="0000000B"/>
    <w:lvl w:ilvl="0">
      <w:start w:val="5"/>
      <w:numFmt w:val="chineseCounting"/>
      <w:lvlText w:val="第%1章"/>
      <w:lvlJc w:val="left"/>
      <w:pPr>
        <w:ind w:left="420" w:hanging="420"/>
      </w:pPr>
      <w:rPr>
        <w:rFonts w:hint="eastAsia"/>
      </w:rPr>
    </w:lvl>
  </w:abstractNum>
  <w:abstractNum w:abstractNumId="8">
    <w:nsid w:val="05EB1B9D"/>
    <w:multiLevelType w:val="singleLevel"/>
    <w:tmpl w:val="05EB1B9D"/>
    <w:lvl w:ilvl="0">
      <w:start w:val="1"/>
      <w:numFmt w:val="chineseCounting"/>
      <w:suff w:val="nothing"/>
      <w:lvlText w:val="%1、"/>
      <w:lvlJc w:val="left"/>
      <w:rPr>
        <w:rFonts w:hint="eastAsia"/>
      </w:rPr>
    </w:lvl>
  </w:abstractNum>
  <w:abstractNum w:abstractNumId="9">
    <w:nsid w:val="0F112CE1"/>
    <w:multiLevelType w:val="multilevel"/>
    <w:tmpl w:val="0F112CE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01A2A3C"/>
    <w:multiLevelType w:val="hybridMultilevel"/>
    <w:tmpl w:val="A4003DCE"/>
    <w:lvl w:ilvl="0" w:tplc="5EBCC4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5BB3389"/>
    <w:multiLevelType w:val="singleLevel"/>
    <w:tmpl w:val="0000000B"/>
    <w:lvl w:ilvl="0">
      <w:start w:val="5"/>
      <w:numFmt w:val="chineseCounting"/>
      <w:suff w:val="space"/>
      <w:lvlText w:val="第%1章"/>
      <w:lvlJc w:val="left"/>
      <w:rPr>
        <w:rFonts w:hint="eastAsia"/>
      </w:rPr>
    </w:lvl>
  </w:abstractNum>
  <w:num w:numId="1">
    <w:abstractNumId w:val="3"/>
  </w:num>
  <w:num w:numId="2">
    <w:abstractNumId w:val="1"/>
  </w:num>
  <w:num w:numId="3">
    <w:abstractNumId w:val="2"/>
  </w:num>
  <w:num w:numId="4">
    <w:abstractNumId w:val="4"/>
  </w:num>
  <w:num w:numId="5">
    <w:abstractNumId w:val="6"/>
  </w:num>
  <w:num w:numId="6">
    <w:abstractNumId w:val="5"/>
  </w:num>
  <w:num w:numId="7">
    <w:abstractNumId w:val="9"/>
  </w:num>
  <w:num w:numId="8">
    <w:abstractNumId w:val="7"/>
  </w:num>
  <w:num w:numId="9">
    <w:abstractNumId w:val="0"/>
    <w:lvlOverride w:ilvl="0">
      <w:startOverride w:val="1"/>
    </w:lvlOverride>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Y2RiMzZkNGQ3NGFiYzg0Y2Q2YWFjNDQ0ODdlNGEifQ=="/>
  </w:docVars>
  <w:rsids>
    <w:rsidRoot w:val="0045612D"/>
    <w:rsid w:val="00002271"/>
    <w:rsid w:val="000242D8"/>
    <w:rsid w:val="00063299"/>
    <w:rsid w:val="00071F13"/>
    <w:rsid w:val="00077220"/>
    <w:rsid w:val="000C5F91"/>
    <w:rsid w:val="00112EDD"/>
    <w:rsid w:val="00152A11"/>
    <w:rsid w:val="00172142"/>
    <w:rsid w:val="00190DB9"/>
    <w:rsid w:val="001A4214"/>
    <w:rsid w:val="001A5B8E"/>
    <w:rsid w:val="001C7EB7"/>
    <w:rsid w:val="001D7DD1"/>
    <w:rsid w:val="001F0D31"/>
    <w:rsid w:val="00204BF3"/>
    <w:rsid w:val="0021002A"/>
    <w:rsid w:val="002257A3"/>
    <w:rsid w:val="00225A56"/>
    <w:rsid w:val="00244776"/>
    <w:rsid w:val="00244A1C"/>
    <w:rsid w:val="00246B72"/>
    <w:rsid w:val="00261CDE"/>
    <w:rsid w:val="0029145F"/>
    <w:rsid w:val="002934C9"/>
    <w:rsid w:val="00296C0F"/>
    <w:rsid w:val="002B619D"/>
    <w:rsid w:val="002E3BC4"/>
    <w:rsid w:val="002E47C9"/>
    <w:rsid w:val="002F0F2B"/>
    <w:rsid w:val="003125D3"/>
    <w:rsid w:val="003134E0"/>
    <w:rsid w:val="0032021A"/>
    <w:rsid w:val="00333ECD"/>
    <w:rsid w:val="003615E7"/>
    <w:rsid w:val="003729CD"/>
    <w:rsid w:val="00382CCB"/>
    <w:rsid w:val="00386EA6"/>
    <w:rsid w:val="00392A6A"/>
    <w:rsid w:val="003C11F0"/>
    <w:rsid w:val="003E0909"/>
    <w:rsid w:val="003E3958"/>
    <w:rsid w:val="003F47B6"/>
    <w:rsid w:val="00421B26"/>
    <w:rsid w:val="00432D05"/>
    <w:rsid w:val="00443208"/>
    <w:rsid w:val="004508D3"/>
    <w:rsid w:val="00450D18"/>
    <w:rsid w:val="0045612D"/>
    <w:rsid w:val="00461399"/>
    <w:rsid w:val="004618AD"/>
    <w:rsid w:val="00475D58"/>
    <w:rsid w:val="00477ACB"/>
    <w:rsid w:val="004878C8"/>
    <w:rsid w:val="00491DE9"/>
    <w:rsid w:val="00492C97"/>
    <w:rsid w:val="00496706"/>
    <w:rsid w:val="004A5661"/>
    <w:rsid w:val="004D62E5"/>
    <w:rsid w:val="004E3083"/>
    <w:rsid w:val="00515625"/>
    <w:rsid w:val="00516290"/>
    <w:rsid w:val="00520E87"/>
    <w:rsid w:val="00543B1B"/>
    <w:rsid w:val="00543C0D"/>
    <w:rsid w:val="005454D6"/>
    <w:rsid w:val="00562BCD"/>
    <w:rsid w:val="00563A70"/>
    <w:rsid w:val="005677F0"/>
    <w:rsid w:val="00580294"/>
    <w:rsid w:val="005834EB"/>
    <w:rsid w:val="0058360A"/>
    <w:rsid w:val="00584EC4"/>
    <w:rsid w:val="005A1846"/>
    <w:rsid w:val="005B01AC"/>
    <w:rsid w:val="005B02A4"/>
    <w:rsid w:val="005B6FCD"/>
    <w:rsid w:val="005E028E"/>
    <w:rsid w:val="006310E1"/>
    <w:rsid w:val="00634985"/>
    <w:rsid w:val="006416B8"/>
    <w:rsid w:val="006605DE"/>
    <w:rsid w:val="00664D95"/>
    <w:rsid w:val="006A0271"/>
    <w:rsid w:val="006A2873"/>
    <w:rsid w:val="006A5BC6"/>
    <w:rsid w:val="006B12F2"/>
    <w:rsid w:val="006B27CF"/>
    <w:rsid w:val="006E1CD5"/>
    <w:rsid w:val="006E7319"/>
    <w:rsid w:val="007049C9"/>
    <w:rsid w:val="00716B66"/>
    <w:rsid w:val="007301F9"/>
    <w:rsid w:val="00734227"/>
    <w:rsid w:val="007672A7"/>
    <w:rsid w:val="007746E5"/>
    <w:rsid w:val="007942CA"/>
    <w:rsid w:val="007B3CB4"/>
    <w:rsid w:val="007D7C92"/>
    <w:rsid w:val="0081677B"/>
    <w:rsid w:val="00821CC4"/>
    <w:rsid w:val="0083377F"/>
    <w:rsid w:val="00835B15"/>
    <w:rsid w:val="00841C3B"/>
    <w:rsid w:val="0085363D"/>
    <w:rsid w:val="008540A2"/>
    <w:rsid w:val="008807CB"/>
    <w:rsid w:val="008849EB"/>
    <w:rsid w:val="00887D1B"/>
    <w:rsid w:val="008972A3"/>
    <w:rsid w:val="008D3CAD"/>
    <w:rsid w:val="00926552"/>
    <w:rsid w:val="00936095"/>
    <w:rsid w:val="009747A3"/>
    <w:rsid w:val="009B2580"/>
    <w:rsid w:val="009C1DE3"/>
    <w:rsid w:val="009C7A9A"/>
    <w:rsid w:val="009D1A18"/>
    <w:rsid w:val="009D1CE9"/>
    <w:rsid w:val="009E2703"/>
    <w:rsid w:val="009F0D7C"/>
    <w:rsid w:val="00A445CC"/>
    <w:rsid w:val="00A451EF"/>
    <w:rsid w:val="00A55847"/>
    <w:rsid w:val="00A75DE5"/>
    <w:rsid w:val="00A80BDC"/>
    <w:rsid w:val="00AD4B2F"/>
    <w:rsid w:val="00AF01A3"/>
    <w:rsid w:val="00B00211"/>
    <w:rsid w:val="00B032A9"/>
    <w:rsid w:val="00B05FE5"/>
    <w:rsid w:val="00B115C6"/>
    <w:rsid w:val="00B5241F"/>
    <w:rsid w:val="00B9711B"/>
    <w:rsid w:val="00BA2805"/>
    <w:rsid w:val="00BC7758"/>
    <w:rsid w:val="00C5703D"/>
    <w:rsid w:val="00C91C8F"/>
    <w:rsid w:val="00CA41C8"/>
    <w:rsid w:val="00CA612B"/>
    <w:rsid w:val="00CB193D"/>
    <w:rsid w:val="00CB29C6"/>
    <w:rsid w:val="00CC1101"/>
    <w:rsid w:val="00CD27BE"/>
    <w:rsid w:val="00D00D08"/>
    <w:rsid w:val="00D22E3C"/>
    <w:rsid w:val="00D24EFC"/>
    <w:rsid w:val="00D63AC0"/>
    <w:rsid w:val="00D73EBF"/>
    <w:rsid w:val="00DD19CC"/>
    <w:rsid w:val="00DD6873"/>
    <w:rsid w:val="00E22628"/>
    <w:rsid w:val="00E275F9"/>
    <w:rsid w:val="00E961D7"/>
    <w:rsid w:val="00EB6CE9"/>
    <w:rsid w:val="00EC111E"/>
    <w:rsid w:val="00ED18D2"/>
    <w:rsid w:val="00EF169A"/>
    <w:rsid w:val="00F15D10"/>
    <w:rsid w:val="00F25E05"/>
    <w:rsid w:val="00F26BAD"/>
    <w:rsid w:val="00F3077C"/>
    <w:rsid w:val="00F4029F"/>
    <w:rsid w:val="00F40DF5"/>
    <w:rsid w:val="00F82AC0"/>
    <w:rsid w:val="00F929B5"/>
    <w:rsid w:val="00F93C47"/>
    <w:rsid w:val="00FE39D3"/>
    <w:rsid w:val="00FF39A1"/>
    <w:rsid w:val="00FF5A41"/>
    <w:rsid w:val="00FF6674"/>
    <w:rsid w:val="0D883997"/>
    <w:rsid w:val="0DBB3213"/>
    <w:rsid w:val="0FD84E0B"/>
    <w:rsid w:val="142E4867"/>
    <w:rsid w:val="15066366"/>
    <w:rsid w:val="17A91E50"/>
    <w:rsid w:val="212F0C74"/>
    <w:rsid w:val="23A938A7"/>
    <w:rsid w:val="23B7595A"/>
    <w:rsid w:val="275A0A42"/>
    <w:rsid w:val="276D7FC4"/>
    <w:rsid w:val="28037336"/>
    <w:rsid w:val="2A3B0AAC"/>
    <w:rsid w:val="30FE4B36"/>
    <w:rsid w:val="43CE546E"/>
    <w:rsid w:val="477912EF"/>
    <w:rsid w:val="4D922BCC"/>
    <w:rsid w:val="5E4D2752"/>
    <w:rsid w:val="5EB26E44"/>
    <w:rsid w:val="611A3F24"/>
    <w:rsid w:val="61C413E7"/>
    <w:rsid w:val="65D31BD2"/>
    <w:rsid w:val="696F420B"/>
    <w:rsid w:val="6B573CA8"/>
    <w:rsid w:val="6FF90753"/>
    <w:rsid w:val="7DEE7985"/>
    <w:rsid w:val="7F463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envelope return" w:uiPriority="99"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w:semiHidden="1" w:uiPriority="99" w:unhideWhenUsed="1" w:qFormat="1"/>
    <w:lsdException w:name="Body Text First Indent 2" w:uiPriority="99" w:qFormat="1"/>
    <w:lsdException w:name="Body Text Indent 2" w:qFormat="1"/>
    <w:lsdException w:name="Hyperlink" w:qFormat="1"/>
    <w:lsdException w:name="FollowedHyperlink" w:qFormat="1"/>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11"/>
    <w:qFormat/>
    <w:rsid w:val="003134E0"/>
    <w:pPr>
      <w:widowControl w:val="0"/>
      <w:jc w:val="both"/>
    </w:pPr>
    <w:rPr>
      <w:kern w:val="2"/>
      <w:sz w:val="21"/>
      <w:szCs w:val="24"/>
    </w:rPr>
  </w:style>
  <w:style w:type="paragraph" w:styleId="12">
    <w:name w:val="heading 1"/>
    <w:basedOn w:val="a3"/>
    <w:next w:val="a3"/>
    <w:link w:val="1Char"/>
    <w:qFormat/>
    <w:pPr>
      <w:keepNext/>
      <w:keepLines/>
      <w:autoSpaceDE w:val="0"/>
      <w:autoSpaceDN w:val="0"/>
      <w:adjustRightInd w:val="0"/>
      <w:spacing w:before="240" w:after="120" w:line="300" w:lineRule="auto"/>
      <w:jc w:val="center"/>
      <w:outlineLvl w:val="0"/>
    </w:pPr>
    <w:rPr>
      <w:rFonts w:ascii="宋体"/>
      <w:b/>
      <w:kern w:val="44"/>
      <w:sz w:val="32"/>
    </w:rPr>
  </w:style>
  <w:style w:type="paragraph" w:styleId="20">
    <w:name w:val="heading 2"/>
    <w:basedOn w:val="a3"/>
    <w:next w:val="a3"/>
    <w:link w:val="2Char"/>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0">
    <w:name w:val="heading 3"/>
    <w:basedOn w:val="a3"/>
    <w:next w:val="a3"/>
    <w:link w:val="3Char"/>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3"/>
    <w:next w:val="a3"/>
    <w:link w:val="4Char"/>
    <w:autoRedefine/>
    <w:qFormat/>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3"/>
    <w:next w:val="a3"/>
    <w:link w:val="5Char"/>
    <w:autoRedefine/>
    <w:qFormat/>
    <w:pPr>
      <w:keepNext/>
      <w:keepLines/>
      <w:adjustRightInd w:val="0"/>
      <w:spacing w:before="280" w:after="290" w:line="376" w:lineRule="atLeast"/>
      <w:textAlignment w:val="baseline"/>
      <w:outlineLvl w:val="4"/>
    </w:pPr>
    <w:rPr>
      <w:b/>
      <w:sz w:val="28"/>
    </w:rPr>
  </w:style>
  <w:style w:type="paragraph" w:styleId="6">
    <w:name w:val="heading 6"/>
    <w:basedOn w:val="a3"/>
    <w:next w:val="a3"/>
    <w:link w:val="6Char"/>
    <w:autoRedefine/>
    <w:qFormat/>
    <w:pPr>
      <w:keepNext/>
      <w:keepLines/>
      <w:adjustRightInd w:val="0"/>
      <w:spacing w:before="240" w:after="64" w:line="320" w:lineRule="atLeast"/>
      <w:textAlignment w:val="baseline"/>
      <w:outlineLvl w:val="5"/>
    </w:pPr>
    <w:rPr>
      <w:rFonts w:ascii="Arial" w:eastAsia="黑体" w:hAnsi="Arial"/>
      <w:b/>
      <w:sz w:val="24"/>
    </w:rPr>
  </w:style>
  <w:style w:type="paragraph" w:styleId="7">
    <w:name w:val="heading 7"/>
    <w:basedOn w:val="a3"/>
    <w:next w:val="a3"/>
    <w:link w:val="7Char"/>
    <w:autoRedefine/>
    <w:qFormat/>
    <w:pPr>
      <w:keepNext/>
      <w:keepLines/>
      <w:adjustRightInd w:val="0"/>
      <w:spacing w:before="240" w:after="64" w:line="320" w:lineRule="atLeast"/>
      <w:textAlignment w:val="baseline"/>
      <w:outlineLvl w:val="6"/>
    </w:pPr>
    <w:rPr>
      <w:b/>
      <w:sz w:val="24"/>
    </w:rPr>
  </w:style>
  <w:style w:type="paragraph" w:styleId="8">
    <w:name w:val="heading 8"/>
    <w:basedOn w:val="a3"/>
    <w:next w:val="a3"/>
    <w:link w:val="8Char"/>
    <w:autoRedefine/>
    <w:qFormat/>
    <w:pPr>
      <w:keepNext/>
      <w:keepLines/>
      <w:adjustRightInd w:val="0"/>
      <w:spacing w:before="240" w:after="64" w:line="320" w:lineRule="atLeast"/>
      <w:textAlignment w:val="baseline"/>
      <w:outlineLvl w:val="7"/>
    </w:pPr>
    <w:rPr>
      <w:rFonts w:ascii="Arial" w:eastAsia="黑体" w:hAnsi="Arial"/>
      <w:sz w:val="24"/>
    </w:rPr>
  </w:style>
  <w:style w:type="paragraph" w:styleId="9">
    <w:name w:val="heading 9"/>
    <w:basedOn w:val="a3"/>
    <w:next w:val="a3"/>
    <w:link w:val="9Char"/>
    <w:autoRedefine/>
    <w:qFormat/>
    <w:pPr>
      <w:keepNext/>
      <w:keepLines/>
      <w:adjustRightInd w:val="0"/>
      <w:spacing w:before="240" w:after="64" w:line="320" w:lineRule="atLeast"/>
      <w:textAlignment w:val="baseline"/>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11">
    <w:name w:val="toc 1"/>
    <w:basedOn w:val="a3"/>
    <w:next w:val="a3"/>
    <w:qFormat/>
    <w:pPr>
      <w:tabs>
        <w:tab w:val="left" w:pos="1050"/>
        <w:tab w:val="right" w:leader="dot" w:pos="8937"/>
      </w:tabs>
      <w:spacing w:line="300" w:lineRule="auto"/>
    </w:pPr>
    <w:rPr>
      <w:rFonts w:ascii="宋体" w:hAnsi="宋体"/>
      <w:b/>
      <w:sz w:val="24"/>
    </w:rPr>
  </w:style>
  <w:style w:type="paragraph" w:styleId="70">
    <w:name w:val="toc 7"/>
    <w:basedOn w:val="a3"/>
    <w:next w:val="a3"/>
    <w:autoRedefine/>
    <w:qFormat/>
    <w:pPr>
      <w:ind w:leftChars="1200" w:left="2520"/>
    </w:pPr>
  </w:style>
  <w:style w:type="paragraph" w:styleId="a7">
    <w:name w:val="caption"/>
    <w:basedOn w:val="a3"/>
    <w:next w:val="a3"/>
    <w:autoRedefine/>
    <w:qFormat/>
    <w:pPr>
      <w:spacing w:line="480" w:lineRule="auto"/>
    </w:pPr>
    <w:rPr>
      <w:rFonts w:ascii="华文中宋" w:eastAsia="华文中宋" w:hAnsi="华文中宋"/>
      <w:sz w:val="36"/>
      <w:szCs w:val="20"/>
    </w:rPr>
  </w:style>
  <w:style w:type="paragraph" w:styleId="a8">
    <w:name w:val="annotation text"/>
    <w:basedOn w:val="a3"/>
    <w:link w:val="Char"/>
    <w:autoRedefine/>
    <w:qFormat/>
    <w:pPr>
      <w:jc w:val="left"/>
    </w:pPr>
  </w:style>
  <w:style w:type="paragraph" w:styleId="a9">
    <w:name w:val="Body Text"/>
    <w:basedOn w:val="a3"/>
    <w:link w:val="Char0"/>
    <w:qFormat/>
    <w:pPr>
      <w:tabs>
        <w:tab w:val="left" w:pos="567"/>
      </w:tabs>
      <w:spacing w:before="120" w:line="22" w:lineRule="atLeast"/>
    </w:pPr>
    <w:rPr>
      <w:rFonts w:ascii="宋体" w:hAnsi="宋体"/>
      <w:sz w:val="24"/>
    </w:rPr>
  </w:style>
  <w:style w:type="paragraph" w:styleId="aa">
    <w:name w:val="Body Text Indent"/>
    <w:basedOn w:val="a3"/>
    <w:uiPriority w:val="99"/>
    <w:qFormat/>
    <w:pPr>
      <w:ind w:firstLine="630"/>
    </w:pPr>
    <w:rPr>
      <w:sz w:val="32"/>
      <w:szCs w:val="20"/>
    </w:rPr>
  </w:style>
  <w:style w:type="paragraph" w:styleId="50">
    <w:name w:val="toc 5"/>
    <w:basedOn w:val="a3"/>
    <w:next w:val="a3"/>
    <w:autoRedefine/>
    <w:qFormat/>
    <w:pPr>
      <w:ind w:leftChars="800" w:left="1680"/>
    </w:pPr>
  </w:style>
  <w:style w:type="paragraph" w:styleId="31">
    <w:name w:val="toc 3"/>
    <w:basedOn w:val="a3"/>
    <w:next w:val="a3"/>
    <w:autoRedefine/>
    <w:qFormat/>
    <w:pPr>
      <w:ind w:leftChars="400" w:left="840"/>
    </w:pPr>
  </w:style>
  <w:style w:type="paragraph" w:styleId="ab">
    <w:name w:val="Plain Text"/>
    <w:basedOn w:val="a3"/>
    <w:next w:val="a3"/>
    <w:link w:val="Char1"/>
    <w:uiPriority w:val="99"/>
    <w:qFormat/>
    <w:rPr>
      <w:rFonts w:ascii="宋体" w:hAnsi="Courier New" w:cs="Courier New"/>
    </w:rPr>
  </w:style>
  <w:style w:type="paragraph" w:styleId="80">
    <w:name w:val="toc 8"/>
    <w:basedOn w:val="a3"/>
    <w:next w:val="a3"/>
    <w:qFormat/>
    <w:pPr>
      <w:ind w:leftChars="1400" w:left="2940"/>
    </w:pPr>
  </w:style>
  <w:style w:type="paragraph" w:styleId="21">
    <w:name w:val="Body Text Indent 2"/>
    <w:basedOn w:val="a3"/>
    <w:link w:val="2Char0"/>
    <w:qFormat/>
    <w:pPr>
      <w:spacing w:after="120" w:line="480" w:lineRule="auto"/>
      <w:ind w:leftChars="200" w:left="420"/>
    </w:pPr>
  </w:style>
  <w:style w:type="paragraph" w:styleId="ac">
    <w:name w:val="Balloon Text"/>
    <w:basedOn w:val="a3"/>
    <w:link w:val="Char2"/>
    <w:qFormat/>
    <w:rPr>
      <w:sz w:val="18"/>
      <w:szCs w:val="18"/>
    </w:rPr>
  </w:style>
  <w:style w:type="paragraph" w:styleId="ad">
    <w:name w:val="footer"/>
    <w:basedOn w:val="a3"/>
    <w:qFormat/>
    <w:pPr>
      <w:tabs>
        <w:tab w:val="center" w:pos="4153"/>
        <w:tab w:val="right" w:pos="8306"/>
      </w:tabs>
      <w:autoSpaceDE w:val="0"/>
      <w:autoSpaceDN w:val="0"/>
      <w:adjustRightInd w:val="0"/>
      <w:snapToGrid w:val="0"/>
      <w:jc w:val="left"/>
    </w:pPr>
    <w:rPr>
      <w:rFonts w:ascii="宋体"/>
      <w:sz w:val="18"/>
    </w:rPr>
  </w:style>
  <w:style w:type="paragraph" w:styleId="ae">
    <w:name w:val="envelope return"/>
    <w:basedOn w:val="a3"/>
    <w:uiPriority w:val="99"/>
    <w:qFormat/>
    <w:pPr>
      <w:snapToGrid w:val="0"/>
    </w:pPr>
    <w:rPr>
      <w:rFonts w:ascii="Arial" w:hAnsi="Arial"/>
    </w:rPr>
  </w:style>
  <w:style w:type="paragraph" w:styleId="af">
    <w:name w:val="header"/>
    <w:basedOn w:val="a3"/>
    <w:qFormat/>
    <w:pPr>
      <w:pBdr>
        <w:bottom w:val="single" w:sz="6" w:space="1" w:color="auto"/>
      </w:pBdr>
      <w:tabs>
        <w:tab w:val="center" w:pos="4153"/>
        <w:tab w:val="right" w:pos="8306"/>
      </w:tabs>
      <w:snapToGrid w:val="0"/>
      <w:jc w:val="center"/>
    </w:pPr>
    <w:rPr>
      <w:sz w:val="18"/>
      <w:szCs w:val="18"/>
    </w:rPr>
  </w:style>
  <w:style w:type="paragraph" w:styleId="40">
    <w:name w:val="toc 4"/>
    <w:basedOn w:val="a3"/>
    <w:next w:val="a3"/>
    <w:autoRedefine/>
    <w:qFormat/>
    <w:pPr>
      <w:ind w:leftChars="600" w:left="1260"/>
    </w:pPr>
  </w:style>
  <w:style w:type="paragraph" w:styleId="60">
    <w:name w:val="toc 6"/>
    <w:basedOn w:val="a3"/>
    <w:next w:val="a3"/>
    <w:qFormat/>
    <w:pPr>
      <w:ind w:leftChars="1000" w:left="2100"/>
    </w:pPr>
  </w:style>
  <w:style w:type="paragraph" w:styleId="22">
    <w:name w:val="toc 2"/>
    <w:basedOn w:val="a3"/>
    <w:next w:val="a3"/>
    <w:qFormat/>
    <w:pPr>
      <w:tabs>
        <w:tab w:val="right" w:leader="dot" w:pos="8937"/>
      </w:tabs>
      <w:spacing w:line="312" w:lineRule="auto"/>
      <w:ind w:leftChars="200" w:left="420"/>
    </w:pPr>
  </w:style>
  <w:style w:type="paragraph" w:styleId="90">
    <w:name w:val="toc 9"/>
    <w:basedOn w:val="a3"/>
    <w:next w:val="a3"/>
    <w:autoRedefine/>
    <w:qFormat/>
    <w:pPr>
      <w:ind w:leftChars="1600" w:left="3360"/>
    </w:pPr>
  </w:style>
  <w:style w:type="paragraph" w:styleId="af0">
    <w:name w:val="Normal (Web)"/>
    <w:basedOn w:val="a3"/>
    <w:uiPriority w:val="99"/>
    <w:qFormat/>
    <w:pPr>
      <w:spacing w:before="100" w:beforeAutospacing="1" w:after="100" w:afterAutospacing="1"/>
      <w:jc w:val="left"/>
    </w:pPr>
    <w:rPr>
      <w:kern w:val="0"/>
      <w:sz w:val="24"/>
    </w:rPr>
  </w:style>
  <w:style w:type="paragraph" w:styleId="af1">
    <w:name w:val="Title"/>
    <w:basedOn w:val="a3"/>
    <w:autoRedefine/>
    <w:qFormat/>
    <w:pPr>
      <w:jc w:val="center"/>
      <w:outlineLvl w:val="0"/>
    </w:pPr>
    <w:rPr>
      <w:b/>
      <w:sz w:val="32"/>
    </w:rPr>
  </w:style>
  <w:style w:type="paragraph" w:styleId="af2">
    <w:name w:val="Body Text First Indent"/>
    <w:basedOn w:val="a9"/>
    <w:uiPriority w:val="99"/>
    <w:semiHidden/>
    <w:unhideWhenUsed/>
    <w:qFormat/>
    <w:pPr>
      <w:ind w:firstLineChars="100" w:firstLine="420"/>
    </w:pPr>
  </w:style>
  <w:style w:type="paragraph" w:styleId="23">
    <w:name w:val="Body Text First Indent 2"/>
    <w:basedOn w:val="aa"/>
    <w:uiPriority w:val="99"/>
    <w:qFormat/>
    <w:pPr>
      <w:ind w:left="420" w:firstLineChars="200" w:firstLine="420"/>
    </w:pPr>
    <w:rPr>
      <w:szCs w:val="32"/>
    </w:rPr>
  </w:style>
  <w:style w:type="table" w:styleId="af3">
    <w:name w:val="Table Grid"/>
    <w:basedOn w:val="a5"/>
    <w:qFormat/>
    <w:pPr>
      <w:spacing w:after="12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FollowedHyperlink"/>
    <w:qFormat/>
    <w:rPr>
      <w:color w:val="2490F8"/>
      <w:u w:val="single"/>
    </w:rPr>
  </w:style>
  <w:style w:type="character" w:styleId="af6">
    <w:name w:val="Emphasis"/>
    <w:autoRedefine/>
    <w:qFormat/>
    <w:rPr>
      <w:color w:val="CC0033"/>
    </w:rPr>
  </w:style>
  <w:style w:type="character" w:styleId="af7">
    <w:name w:val="Hyperlink"/>
    <w:qFormat/>
    <w:rPr>
      <w:color w:val="2490F8"/>
      <w:u w:val="single"/>
    </w:rPr>
  </w:style>
  <w:style w:type="paragraph" w:styleId="af8">
    <w:name w:val="Quote"/>
    <w:basedOn w:val="a3"/>
    <w:next w:val="a3"/>
    <w:autoRedefine/>
    <w:qFormat/>
    <w:pPr>
      <w:wordWrap w:val="0"/>
      <w:spacing w:before="200" w:after="160"/>
      <w:ind w:left="864" w:right="864"/>
      <w:jc w:val="center"/>
    </w:pPr>
    <w:rPr>
      <w:i/>
    </w:rPr>
  </w:style>
  <w:style w:type="paragraph" w:customStyle="1" w:styleId="13">
    <w:name w:val="正文缩进1"/>
    <w:basedOn w:val="a3"/>
    <w:link w:val="af9"/>
    <w:autoRedefine/>
    <w:qFormat/>
    <w:pPr>
      <w:autoSpaceDE w:val="0"/>
      <w:autoSpaceDN w:val="0"/>
      <w:adjustRightInd w:val="0"/>
      <w:ind w:firstLine="420"/>
      <w:jc w:val="left"/>
    </w:pPr>
    <w:rPr>
      <w:rFonts w:ascii="宋体"/>
      <w:sz w:val="24"/>
    </w:rPr>
  </w:style>
  <w:style w:type="paragraph" w:customStyle="1" w:styleId="CharChar">
    <w:name w:val="批注框文本 Char Char"/>
    <w:basedOn w:val="a3"/>
    <w:link w:val="afa"/>
    <w:autoRedefine/>
    <w:qFormat/>
    <w:rPr>
      <w:sz w:val="18"/>
      <w:szCs w:val="18"/>
    </w:rPr>
  </w:style>
  <w:style w:type="paragraph" w:customStyle="1" w:styleId="14">
    <w:name w:val="文档结构图1"/>
    <w:basedOn w:val="a3"/>
    <w:link w:val="afb"/>
    <w:autoRedefine/>
    <w:qFormat/>
    <w:pPr>
      <w:shd w:val="clear" w:color="auto" w:fill="000080"/>
    </w:pPr>
    <w:rPr>
      <w:shd w:val="clear" w:color="auto" w:fill="000080"/>
    </w:rPr>
  </w:style>
  <w:style w:type="paragraph" w:customStyle="1" w:styleId="310">
    <w:name w:val="正文文本 31"/>
    <w:basedOn w:val="a3"/>
    <w:link w:val="32"/>
    <w:autoRedefine/>
    <w:qFormat/>
    <w:pPr>
      <w:spacing w:after="120"/>
    </w:pPr>
    <w:rPr>
      <w:sz w:val="16"/>
      <w:szCs w:val="16"/>
    </w:rPr>
  </w:style>
  <w:style w:type="paragraph" w:customStyle="1" w:styleId="15">
    <w:name w:val="正文文本缩进1"/>
    <w:basedOn w:val="a3"/>
    <w:link w:val="afc"/>
    <w:qFormat/>
    <w:pPr>
      <w:spacing w:line="480" w:lineRule="exact"/>
      <w:ind w:firstLineChars="200" w:firstLine="480"/>
    </w:pPr>
    <w:rPr>
      <w:sz w:val="24"/>
    </w:rPr>
  </w:style>
  <w:style w:type="paragraph" w:customStyle="1" w:styleId="16">
    <w:name w:val="寄信人地址1"/>
    <w:basedOn w:val="a3"/>
    <w:autoRedefine/>
    <w:qFormat/>
    <w:pPr>
      <w:snapToGrid w:val="0"/>
    </w:pPr>
    <w:rPr>
      <w:rFonts w:ascii="Arial" w:hAnsi="Arial"/>
    </w:rPr>
  </w:style>
  <w:style w:type="paragraph" w:customStyle="1" w:styleId="311">
    <w:name w:val="正文文本缩进 31"/>
    <w:basedOn w:val="a3"/>
    <w:next w:val="a3"/>
    <w:link w:val="33"/>
    <w:qFormat/>
    <w:pPr>
      <w:autoSpaceDE w:val="0"/>
      <w:autoSpaceDN w:val="0"/>
      <w:adjustRightInd w:val="0"/>
      <w:spacing w:before="120" w:line="22" w:lineRule="atLeast"/>
      <w:ind w:left="720" w:firstLine="480"/>
      <w:jc w:val="left"/>
    </w:pPr>
    <w:rPr>
      <w:rFonts w:ascii="宋体"/>
      <w:sz w:val="24"/>
    </w:rPr>
  </w:style>
  <w:style w:type="paragraph" w:customStyle="1" w:styleId="210">
    <w:name w:val="列表 21"/>
    <w:basedOn w:val="a3"/>
    <w:autoRedefine/>
    <w:qFormat/>
    <w:pPr>
      <w:ind w:leftChars="200" w:left="100" w:hangingChars="200" w:hanging="200"/>
    </w:pPr>
  </w:style>
  <w:style w:type="paragraph" w:customStyle="1" w:styleId="17">
    <w:name w:val="文本块1"/>
    <w:basedOn w:val="a3"/>
    <w:qFormat/>
    <w:pPr>
      <w:widowControl/>
      <w:ind w:left="480" w:right="-341" w:firstLine="513"/>
    </w:pPr>
    <w:rPr>
      <w:kern w:val="0"/>
      <w:sz w:val="24"/>
      <w:szCs w:val="20"/>
    </w:rPr>
  </w:style>
  <w:style w:type="paragraph" w:customStyle="1" w:styleId="18">
    <w:name w:val="纯文本1"/>
    <w:basedOn w:val="a3"/>
    <w:link w:val="24"/>
    <w:qFormat/>
    <w:rPr>
      <w:rFonts w:ascii="宋体" w:hAnsi="Courier New" w:cs="宋体" w:hint="eastAsia"/>
    </w:rPr>
  </w:style>
  <w:style w:type="paragraph" w:customStyle="1" w:styleId="19">
    <w:name w:val="日期1"/>
    <w:basedOn w:val="a3"/>
    <w:next w:val="a3"/>
    <w:link w:val="afd"/>
    <w:qFormat/>
    <w:pPr>
      <w:ind w:leftChars="2500" w:left="100"/>
    </w:pPr>
    <w:rPr>
      <w:rFonts w:ascii="仿宋_GB2312" w:eastAsia="仿宋_GB2312" w:hAnsi="宋体"/>
      <w:color w:val="000000"/>
      <w:sz w:val="24"/>
    </w:rPr>
  </w:style>
  <w:style w:type="paragraph" w:customStyle="1" w:styleId="211">
    <w:name w:val="正文文本缩进 21"/>
    <w:basedOn w:val="a3"/>
    <w:link w:val="25"/>
    <w:qFormat/>
    <w:pPr>
      <w:ind w:firstLineChars="200" w:firstLine="480"/>
    </w:pPr>
    <w:rPr>
      <w:rFonts w:ascii="仿宋_GB2312" w:eastAsia="仿宋_GB2312"/>
      <w:sz w:val="24"/>
    </w:rPr>
  </w:style>
  <w:style w:type="paragraph" w:customStyle="1" w:styleId="HTML1">
    <w:name w:val="HTML 预设格式1"/>
    <w:basedOn w:val="a3"/>
    <w:link w:val="HTM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customStyle="1" w:styleId="1a">
    <w:name w:val="普通(网站)1"/>
    <w:basedOn w:val="a3"/>
    <w:next w:val="81"/>
    <w:autoRedefine/>
    <w:qFormat/>
    <w:pPr>
      <w:spacing w:before="100" w:beforeAutospacing="1" w:after="100" w:afterAutospacing="1"/>
      <w:jc w:val="left"/>
    </w:pPr>
    <w:rPr>
      <w:kern w:val="0"/>
      <w:sz w:val="24"/>
    </w:rPr>
  </w:style>
  <w:style w:type="paragraph" w:customStyle="1" w:styleId="81">
    <w:name w:val="正文文字 8"/>
    <w:basedOn w:val="a3"/>
    <w:next w:val="a3"/>
    <w:qFormat/>
    <w:pPr>
      <w:ind w:left="240"/>
    </w:pPr>
    <w:rPr>
      <w:sz w:val="16"/>
    </w:rPr>
  </w:style>
  <w:style w:type="paragraph" w:customStyle="1" w:styleId="110">
    <w:name w:val="索引 11"/>
    <w:basedOn w:val="a3"/>
    <w:next w:val="a3"/>
    <w:autoRedefine/>
    <w:qFormat/>
    <w:rPr>
      <w:szCs w:val="20"/>
    </w:rPr>
  </w:style>
  <w:style w:type="paragraph" w:customStyle="1" w:styleId="1b">
    <w:name w:val="批注主题1"/>
    <w:basedOn w:val="a8"/>
    <w:next w:val="a8"/>
    <w:link w:val="afe"/>
    <w:qFormat/>
    <w:rPr>
      <w:b/>
      <w:bCs/>
    </w:rPr>
  </w:style>
  <w:style w:type="paragraph" w:customStyle="1" w:styleId="1c">
    <w:name w:val="正文文本首行缩进1"/>
    <w:basedOn w:val="a9"/>
    <w:qFormat/>
    <w:pPr>
      <w:ind w:firstLine="200"/>
    </w:pPr>
    <w:rPr>
      <w:szCs w:val="20"/>
    </w:rPr>
  </w:style>
  <w:style w:type="paragraph" w:customStyle="1" w:styleId="212">
    <w:name w:val="正文文本首行缩进 21"/>
    <w:basedOn w:val="15"/>
    <w:next w:val="a3"/>
    <w:link w:val="26"/>
    <w:qFormat/>
    <w:pPr>
      <w:spacing w:after="120"/>
      <w:ind w:leftChars="200" w:left="420" w:firstLine="420"/>
    </w:pPr>
  </w:style>
  <w:style w:type="paragraph" w:customStyle="1" w:styleId="aff">
    <w:name w:val="正文大标题"/>
    <w:basedOn w:val="aff0"/>
    <w:next w:val="13"/>
    <w:link w:val="CharChar0"/>
    <w:autoRedefine/>
    <w:qFormat/>
    <w:pPr>
      <w:jc w:val="center"/>
    </w:pPr>
    <w:rPr>
      <w:color w:val="000000"/>
      <w:sz w:val="28"/>
      <w:szCs w:val="21"/>
    </w:rPr>
  </w:style>
  <w:style w:type="paragraph" w:customStyle="1" w:styleId="aff0">
    <w:name w:val="正文小标题"/>
    <w:basedOn w:val="a3"/>
    <w:next w:val="13"/>
    <w:link w:val="CharChar1"/>
    <w:autoRedefine/>
    <w:qFormat/>
    <w:pPr>
      <w:adjustRightInd w:val="0"/>
      <w:snapToGrid w:val="0"/>
      <w:spacing w:beforeLines="100" w:afterLines="100"/>
      <w:ind w:firstLine="482"/>
      <w:jc w:val="left"/>
    </w:pPr>
    <w:rPr>
      <w:rFonts w:ascii="宋体" w:hAnsi="宋体"/>
      <w:b/>
      <w:i/>
      <w:color w:val="FF0000"/>
      <w:sz w:val="24"/>
    </w:rPr>
  </w:style>
  <w:style w:type="paragraph" w:customStyle="1" w:styleId="aff1">
    <w:name w:val="注释"/>
    <w:basedOn w:val="a3"/>
    <w:link w:val="CharChar2"/>
    <w:autoRedefine/>
    <w:qFormat/>
    <w:pPr>
      <w:adjustRightInd w:val="0"/>
      <w:snapToGrid w:val="0"/>
      <w:ind w:left="420" w:hangingChars="200" w:hanging="420"/>
      <w:jc w:val="left"/>
    </w:pPr>
    <w:rPr>
      <w:rFonts w:ascii="宋体" w:hAnsi="宋体"/>
      <w:szCs w:val="21"/>
    </w:rPr>
  </w:style>
  <w:style w:type="paragraph" w:customStyle="1" w:styleId="1d">
    <w:name w:val="列表段落1"/>
    <w:basedOn w:val="a3"/>
    <w:link w:val="aff2"/>
    <w:qFormat/>
    <w:pPr>
      <w:ind w:firstLineChars="200" w:firstLine="420"/>
    </w:pPr>
    <w:rPr>
      <w:rFonts w:ascii="Calibri" w:hAnsi="Calibri"/>
      <w:szCs w:val="22"/>
    </w:rPr>
  </w:style>
  <w:style w:type="paragraph" w:customStyle="1" w:styleId="C">
    <w:name w:val="C正文"/>
    <w:basedOn w:val="a3"/>
    <w:link w:val="CCharChar"/>
    <w:autoRedefine/>
    <w:qFormat/>
    <w:pPr>
      <w:spacing w:line="360" w:lineRule="auto"/>
      <w:ind w:firstLineChars="177" w:firstLine="425"/>
    </w:pPr>
    <w:rPr>
      <w:rFonts w:ascii="宋体" w:hAnsi="宋体"/>
      <w:color w:val="333333"/>
      <w:sz w:val="24"/>
    </w:rPr>
  </w:style>
  <w:style w:type="paragraph" w:customStyle="1" w:styleId="111">
    <w:name w:val="正文缩进11"/>
    <w:basedOn w:val="a3"/>
    <w:next w:val="15"/>
    <w:link w:val="CharChar3"/>
    <w:qFormat/>
    <w:pPr>
      <w:widowControl/>
      <w:adjustRightInd w:val="0"/>
      <w:snapToGrid w:val="0"/>
      <w:spacing w:line="480" w:lineRule="exact"/>
      <w:ind w:firstLine="567"/>
    </w:pPr>
    <w:rPr>
      <w:rFonts w:ascii="宋体"/>
      <w:snapToGrid w:val="0"/>
      <w:color w:val="000000"/>
      <w:kern w:val="28"/>
      <w:sz w:val="28"/>
    </w:rPr>
  </w:style>
  <w:style w:type="paragraph" w:customStyle="1" w:styleId="aff3">
    <w:name w:val="正文重点"/>
    <w:basedOn w:val="a3"/>
    <w:link w:val="CharChar4"/>
    <w:qFormat/>
    <w:pPr>
      <w:adjustRightInd w:val="0"/>
      <w:spacing w:line="360" w:lineRule="auto"/>
      <w:ind w:firstLineChars="200" w:firstLine="482"/>
      <w:jc w:val="left"/>
      <w:textAlignment w:val="baseline"/>
    </w:pPr>
    <w:rPr>
      <w:b/>
      <w:sz w:val="24"/>
    </w:rPr>
  </w:style>
  <w:style w:type="paragraph" w:customStyle="1" w:styleId="aff4">
    <w:name w:val="正文格式"/>
    <w:basedOn w:val="a3"/>
    <w:link w:val="CharChar5"/>
    <w:qFormat/>
    <w:pPr>
      <w:spacing w:beforeLines="50" w:line="360" w:lineRule="auto"/>
      <w:ind w:firstLineChars="200" w:firstLine="480"/>
    </w:pPr>
    <w:rPr>
      <w:rFonts w:ascii="宋体" w:hAnsi="宋体"/>
      <w:sz w:val="24"/>
    </w:rPr>
  </w:style>
  <w:style w:type="paragraph" w:customStyle="1" w:styleId="aff5">
    <w:name w:val="正文表格"/>
    <w:basedOn w:val="a3"/>
    <w:link w:val="CharChar6"/>
    <w:autoRedefine/>
    <w:qFormat/>
    <w:pPr>
      <w:adjustRightInd w:val="0"/>
      <w:snapToGrid w:val="0"/>
      <w:jc w:val="left"/>
    </w:pPr>
    <w:rPr>
      <w:rFonts w:ascii="宋体" w:hAnsi="宋体"/>
      <w:color w:val="000000"/>
      <w:szCs w:val="21"/>
    </w:rPr>
  </w:style>
  <w:style w:type="paragraph" w:customStyle="1" w:styleId="1e">
    <w:name w:val="1"/>
    <w:link w:val="1-2Char"/>
    <w:autoRedefine/>
    <w:qFormat/>
    <w:rPr>
      <w:kern w:val="2"/>
      <w:sz w:val="21"/>
      <w:szCs w:val="24"/>
      <w:lang w:val="zh-CN"/>
    </w:rPr>
  </w:style>
  <w:style w:type="paragraph" w:customStyle="1" w:styleId="112">
    <w:name w:val="正文文本缩进11"/>
    <w:basedOn w:val="a3"/>
    <w:link w:val="Char10"/>
    <w:autoRedefine/>
    <w:qFormat/>
    <w:pPr>
      <w:spacing w:line="480" w:lineRule="exact"/>
      <w:ind w:firstLineChars="200" w:firstLine="480"/>
    </w:pPr>
    <w:rPr>
      <w:rFonts w:ascii="宋体" w:hAnsi="宋体"/>
      <w:sz w:val="24"/>
    </w:rPr>
  </w:style>
  <w:style w:type="paragraph" w:customStyle="1" w:styleId="200">
    <w:name w:val="标题 2_0"/>
    <w:basedOn w:val="00"/>
    <w:next w:val="0"/>
    <w:autoRedefine/>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rPr>
  </w:style>
  <w:style w:type="paragraph" w:customStyle="1" w:styleId="0">
    <w:name w:val="正文_0"/>
    <w:autoRedefine/>
    <w:qFormat/>
    <w:pPr>
      <w:widowControl w:val="0"/>
      <w:jc w:val="both"/>
    </w:pPr>
    <w:rPr>
      <w:kern w:val="2"/>
      <w:sz w:val="21"/>
      <w:szCs w:val="24"/>
    </w:rPr>
  </w:style>
  <w:style w:type="paragraph" w:customStyle="1" w:styleId="xl51">
    <w:name w:val="xl51"/>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10">
    <w:name w:val="Char Char1"/>
    <w:basedOn w:val="14"/>
    <w:autoRedefine/>
    <w:qFormat/>
    <w:rPr>
      <w:rFonts w:ascii="Tahoma" w:hAnsi="Tahoma"/>
      <w:sz w:val="24"/>
    </w:rPr>
  </w:style>
  <w:style w:type="paragraph" w:customStyle="1" w:styleId="xl26">
    <w:name w:val="xl26"/>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CharChar1">
    <w:name w:val="Char Char Char1"/>
    <w:basedOn w:val="a3"/>
    <w:autoRedefine/>
    <w:qFormat/>
    <w:rPr>
      <w:rFonts w:ascii="Tahoma" w:hAnsi="Tahoma"/>
      <w:sz w:val="24"/>
      <w:szCs w:val="20"/>
    </w:rPr>
  </w:style>
  <w:style w:type="paragraph" w:customStyle="1" w:styleId="xl49">
    <w:name w:val="xl4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CharChar">
    <w:name w:val="Char Char Char"/>
    <w:basedOn w:val="a3"/>
    <w:autoRedefine/>
    <w:qFormat/>
    <w:rPr>
      <w:rFonts w:ascii="Tahoma" w:hAnsi="Tahoma"/>
      <w:sz w:val="24"/>
      <w:szCs w:val="20"/>
    </w:rPr>
  </w:style>
  <w:style w:type="paragraph" w:customStyle="1" w:styleId="trseditor">
    <w:name w:val="trs_editor"/>
    <w:basedOn w:val="a3"/>
    <w:autoRedefine/>
    <w:qFormat/>
    <w:pPr>
      <w:widowControl/>
      <w:spacing w:before="100" w:beforeAutospacing="1" w:after="100" w:afterAutospacing="1"/>
      <w:jc w:val="left"/>
    </w:pPr>
    <w:rPr>
      <w:rFonts w:ascii="宋体" w:hAnsi="宋体" w:cs="宋体" w:hint="eastAsia"/>
      <w:kern w:val="0"/>
      <w:sz w:val="24"/>
    </w:rPr>
  </w:style>
  <w:style w:type="paragraph" w:customStyle="1" w:styleId="xl33">
    <w:name w:val="xl33"/>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7">
    <w:name w:val="列出段落2"/>
    <w:basedOn w:val="a3"/>
    <w:autoRedefine/>
    <w:qFormat/>
    <w:pPr>
      <w:ind w:firstLineChars="200" w:firstLine="420"/>
    </w:pPr>
    <w:rPr>
      <w:rFonts w:ascii="Calibri" w:hAnsi="Calibri"/>
      <w:szCs w:val="22"/>
    </w:rPr>
  </w:style>
  <w:style w:type="paragraph" w:customStyle="1" w:styleId="xl43">
    <w:name w:val="xl43"/>
    <w:basedOn w:val="a3"/>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6">
    <w:name w:val="正文文本样式 加粗"/>
    <w:basedOn w:val="aff7"/>
    <w:autoRedefine/>
    <w:qFormat/>
    <w:rPr>
      <w:b/>
    </w:rPr>
  </w:style>
  <w:style w:type="paragraph" w:customStyle="1" w:styleId="aff7">
    <w:name w:val="正文文本样式"/>
    <w:basedOn w:val="a3"/>
    <w:autoRedefine/>
    <w:qFormat/>
    <w:pPr>
      <w:spacing w:line="360" w:lineRule="auto"/>
      <w:ind w:firstLine="482"/>
    </w:pPr>
    <w:rPr>
      <w:rFonts w:cs="宋体"/>
      <w:sz w:val="24"/>
      <w:szCs w:val="20"/>
    </w:rPr>
  </w:style>
  <w:style w:type="paragraph" w:customStyle="1" w:styleId="xl23">
    <w:name w:val="xl23"/>
    <w:basedOn w:val="a3"/>
    <w:autoRedefine/>
    <w:qFormat/>
    <w:pPr>
      <w:widowControl/>
      <w:spacing w:before="100" w:beforeAutospacing="1" w:after="100" w:afterAutospacing="1" w:line="360" w:lineRule="auto"/>
      <w:textAlignment w:val="top"/>
    </w:pPr>
    <w:rPr>
      <w:kern w:val="0"/>
      <w:sz w:val="24"/>
      <w:szCs w:val="20"/>
    </w:rPr>
  </w:style>
  <w:style w:type="paragraph" w:customStyle="1" w:styleId="Char2CharCharCharCharCharChar1">
    <w:name w:val="Char2 Char Char Char Char Char Char1"/>
    <w:basedOn w:val="a3"/>
    <w:autoRedefine/>
    <w:qFormat/>
    <w:pPr>
      <w:widowControl/>
      <w:spacing w:line="400" w:lineRule="exact"/>
      <w:jc w:val="center"/>
    </w:pPr>
  </w:style>
  <w:style w:type="paragraph" w:customStyle="1" w:styleId="Style160">
    <w:name w:val="_Style 160"/>
    <w:autoRedefine/>
    <w:qFormat/>
    <w:rPr>
      <w:kern w:val="2"/>
      <w:sz w:val="21"/>
      <w:szCs w:val="24"/>
    </w:rPr>
  </w:style>
  <w:style w:type="paragraph" w:customStyle="1" w:styleId="3">
    <w:name w:val="项目编号3"/>
    <w:basedOn w:val="aff7"/>
    <w:autoRedefine/>
    <w:qFormat/>
    <w:pPr>
      <w:numPr>
        <w:numId w:val="1"/>
      </w:numPr>
    </w:pPr>
  </w:style>
  <w:style w:type="paragraph" w:customStyle="1" w:styleId="1f">
    <w:name w:val="修订1"/>
    <w:autoRedefine/>
    <w:qFormat/>
    <w:rPr>
      <w:kern w:val="2"/>
      <w:sz w:val="21"/>
      <w:szCs w:val="24"/>
    </w:rPr>
  </w:style>
  <w:style w:type="paragraph" w:customStyle="1" w:styleId="ListParagraph11">
    <w:name w:val="List Paragraph11"/>
    <w:basedOn w:val="a3"/>
    <w:autoRedefine/>
    <w:qFormat/>
    <w:pPr>
      <w:ind w:left="720"/>
      <w:contextualSpacing/>
    </w:pPr>
  </w:style>
  <w:style w:type="paragraph" w:customStyle="1" w:styleId="xl24">
    <w:name w:val="xl24"/>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4">
    <w:name w:val="xl34"/>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6">
    <w:name w:val="xl46"/>
    <w:basedOn w:val="a3"/>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ext-tag">
    <w:name w:val="text-tag"/>
    <w:basedOn w:val="a3"/>
    <w:autoRedefine/>
    <w:qFormat/>
    <w:pPr>
      <w:widowControl/>
      <w:spacing w:before="100" w:beforeAutospacing="1" w:after="100" w:afterAutospacing="1"/>
      <w:jc w:val="left"/>
    </w:pPr>
    <w:rPr>
      <w:rFonts w:ascii="宋体" w:hAnsi="宋体" w:cs="宋体"/>
      <w:kern w:val="0"/>
      <w:sz w:val="24"/>
    </w:rPr>
  </w:style>
  <w:style w:type="paragraph" w:customStyle="1" w:styleId="1f0">
    <w:name w:val="列出段落1"/>
    <w:basedOn w:val="a3"/>
    <w:autoRedefine/>
    <w:qFormat/>
    <w:pPr>
      <w:ind w:firstLineChars="200" w:firstLine="420"/>
    </w:pPr>
    <w:rPr>
      <w:rFonts w:ascii="Calibri" w:hAnsi="Calibri"/>
      <w:szCs w:val="22"/>
    </w:rPr>
  </w:style>
  <w:style w:type="paragraph" w:customStyle="1" w:styleId="28">
    <w:name w:val="项目编号2"/>
    <w:basedOn w:val="1"/>
    <w:autoRedefine/>
    <w:qFormat/>
    <w:pPr>
      <w:numPr>
        <w:numId w:val="0"/>
      </w:numPr>
    </w:pPr>
  </w:style>
  <w:style w:type="paragraph" w:customStyle="1" w:styleId="1">
    <w:name w:val="项目编号1"/>
    <w:basedOn w:val="a3"/>
    <w:autoRedefine/>
    <w:qFormat/>
    <w:pPr>
      <w:numPr>
        <w:numId w:val="2"/>
      </w:numPr>
      <w:spacing w:before="100" w:beforeAutospacing="1" w:after="100" w:afterAutospacing="1" w:line="360" w:lineRule="auto"/>
    </w:pPr>
    <w:rPr>
      <w:sz w:val="24"/>
    </w:rPr>
  </w:style>
  <w:style w:type="paragraph" w:customStyle="1" w:styleId="CharCharCharCharCharCharCharCharCharChar">
    <w:name w:val="Char Char Char Char Char Char Char Char Char Char"/>
    <w:basedOn w:val="a3"/>
    <w:autoRedefine/>
    <w:qFormat/>
  </w:style>
  <w:style w:type="paragraph" w:customStyle="1" w:styleId="aff8">
    <w:name w:val="二级条标题"/>
    <w:basedOn w:val="aff9"/>
    <w:next w:val="a3"/>
    <w:autoRedefine/>
    <w:qFormat/>
    <w:pPr>
      <w:numPr>
        <w:numId w:val="0"/>
      </w:numPr>
      <w:ind w:hanging="840"/>
      <w:outlineLvl w:val="2"/>
    </w:pPr>
    <w:rPr>
      <w:rFonts w:ascii="宋体" w:eastAsia="宋体"/>
      <w:b w:val="0"/>
    </w:rPr>
  </w:style>
  <w:style w:type="paragraph" w:customStyle="1" w:styleId="aff9">
    <w:name w:val="一级条标题"/>
    <w:basedOn w:val="a"/>
    <w:next w:val="a3"/>
    <w:autoRedefine/>
    <w:qFormat/>
    <w:pPr>
      <w:tabs>
        <w:tab w:val="left" w:pos="360"/>
        <w:tab w:val="left" w:pos="840"/>
      </w:tabs>
      <w:ind w:hanging="840"/>
      <w:outlineLvl w:val="1"/>
    </w:pPr>
  </w:style>
  <w:style w:type="paragraph" w:customStyle="1" w:styleId="a">
    <w:name w:val="章标题"/>
    <w:next w:val="a3"/>
    <w:autoRedefine/>
    <w:qFormat/>
    <w:pPr>
      <w:numPr>
        <w:numId w:val="3"/>
      </w:numPr>
      <w:spacing w:beforeLines="50" w:afterLines="50" w:line="460" w:lineRule="exact"/>
      <w:ind w:left="0"/>
      <w:jc w:val="both"/>
      <w:outlineLvl w:val="0"/>
    </w:pPr>
    <w:rPr>
      <w:rFonts w:ascii="黑体" w:eastAsia="黑体"/>
      <w:b/>
      <w:sz w:val="28"/>
    </w:rPr>
  </w:style>
  <w:style w:type="paragraph" w:customStyle="1" w:styleId="xl28">
    <w:name w:val="xl2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a">
    <w:name w:val="缺省文本"/>
    <w:basedOn w:val="a3"/>
    <w:autoRedefine/>
    <w:qFormat/>
    <w:pPr>
      <w:autoSpaceDE w:val="0"/>
      <w:autoSpaceDN w:val="0"/>
      <w:adjustRightInd w:val="0"/>
      <w:jc w:val="left"/>
    </w:pPr>
    <w:rPr>
      <w:kern w:val="0"/>
      <w:sz w:val="24"/>
    </w:rPr>
  </w:style>
  <w:style w:type="paragraph" w:customStyle="1" w:styleId="affb">
    <w:name w:val="封面标题"/>
    <w:basedOn w:val="a3"/>
    <w:next w:val="a3"/>
    <w:autoRedefine/>
    <w:qFormat/>
    <w:pPr>
      <w:spacing w:line="360" w:lineRule="auto"/>
    </w:pPr>
    <w:rPr>
      <w:rFonts w:eastAsia="楷体_GB2312"/>
      <w:b/>
      <w:sz w:val="52"/>
    </w:rPr>
  </w:style>
  <w:style w:type="paragraph" w:customStyle="1" w:styleId="Char2CharCharCharCharCharChar">
    <w:name w:val="Char2 Char Char Char Char Char Char"/>
    <w:basedOn w:val="a3"/>
    <w:autoRedefine/>
    <w:qFormat/>
    <w:pPr>
      <w:widowControl/>
      <w:spacing w:line="400" w:lineRule="exact"/>
      <w:jc w:val="center"/>
    </w:pPr>
  </w:style>
  <w:style w:type="paragraph" w:customStyle="1" w:styleId="CharCharCharCharCharCharCharCharCharChar1">
    <w:name w:val="Char Char Char Char Char Char Char Char Char Char1"/>
    <w:basedOn w:val="a3"/>
    <w:autoRedefine/>
    <w:qFormat/>
    <w:rPr>
      <w:rFonts w:ascii="宋体" w:hAnsi="宋体" w:cs="Courier New"/>
      <w:sz w:val="32"/>
      <w:szCs w:val="32"/>
    </w:rPr>
  </w:style>
  <w:style w:type="paragraph" w:customStyle="1" w:styleId="a1">
    <w:name w:val="正文列项_字母"/>
    <w:basedOn w:val="a3"/>
    <w:autoRedefine/>
    <w:qFormat/>
    <w:pPr>
      <w:numPr>
        <w:ilvl w:val="6"/>
        <w:numId w:val="3"/>
      </w:numPr>
      <w:autoSpaceDE w:val="0"/>
      <w:autoSpaceDN w:val="0"/>
      <w:spacing w:line="460" w:lineRule="exact"/>
      <w:ind w:leftChars="300" w:left="480" w:hangingChars="180" w:hanging="180"/>
      <w:outlineLvl w:val="6"/>
    </w:pPr>
    <w:rPr>
      <w:rFonts w:ascii="宋体"/>
      <w:kern w:val="0"/>
      <w:sz w:val="28"/>
      <w:szCs w:val="20"/>
    </w:rPr>
  </w:style>
  <w:style w:type="paragraph" w:customStyle="1" w:styleId="xl38">
    <w:name w:val="xl3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0">
    <w:name w:val="xl3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9">
    <w:name w:val="字元 字元2"/>
    <w:basedOn w:val="a3"/>
    <w:autoRedefine/>
    <w:qFormat/>
    <w:rPr>
      <w:rFonts w:ascii="Tahoma" w:hAnsi="Tahoma"/>
      <w:sz w:val="24"/>
      <w:szCs w:val="20"/>
    </w:rPr>
  </w:style>
  <w:style w:type="paragraph" w:customStyle="1" w:styleId="Char3CharCharChar2">
    <w:name w:val="Char3 Char Char Char2"/>
    <w:basedOn w:val="a3"/>
    <w:autoRedefine/>
    <w:qFormat/>
    <w:rPr>
      <w:rFonts w:ascii="Tahoma" w:hAnsi="Tahoma"/>
      <w:sz w:val="24"/>
      <w:szCs w:val="20"/>
    </w:rPr>
  </w:style>
  <w:style w:type="paragraph" w:customStyle="1" w:styleId="affc">
    <w:name w:val="??"/>
    <w:autoRedefine/>
    <w:qFormat/>
    <w:pPr>
      <w:widowControl w:val="0"/>
      <w:overflowPunct w:val="0"/>
      <w:autoSpaceDE w:val="0"/>
      <w:autoSpaceDN w:val="0"/>
      <w:adjustRightInd w:val="0"/>
      <w:jc w:val="both"/>
    </w:pPr>
    <w:rPr>
      <w:kern w:val="2"/>
      <w:sz w:val="21"/>
      <w:lang w:eastAsia="en-US"/>
    </w:rPr>
  </w:style>
  <w:style w:type="paragraph" w:customStyle="1" w:styleId="CharCharCharCharCharCharChar1Char1">
    <w:name w:val="Char Char Char Char Char Char Char1 Char_1"/>
    <w:basedOn w:val="1f1"/>
    <w:autoRedefine/>
    <w:qFormat/>
    <w:rPr>
      <w:rFonts w:ascii="Tahoma" w:hAnsi="Tahoma"/>
      <w:sz w:val="24"/>
    </w:rPr>
  </w:style>
  <w:style w:type="paragraph" w:customStyle="1" w:styleId="1f1">
    <w:name w:val="正文_1"/>
    <w:autoRedefine/>
    <w:qFormat/>
    <w:pPr>
      <w:widowControl w:val="0"/>
      <w:jc w:val="both"/>
    </w:pPr>
    <w:rPr>
      <w:kern w:val="2"/>
      <w:sz w:val="21"/>
    </w:rPr>
  </w:style>
  <w:style w:type="paragraph" w:customStyle="1" w:styleId="113">
    <w:name w:val="纯文本11"/>
    <w:basedOn w:val="a3"/>
    <w:autoRedefine/>
    <w:qFormat/>
    <w:rPr>
      <w:rFonts w:ascii="宋体" w:hAnsi="Courier New" w:cs="宋体"/>
      <w:szCs w:val="21"/>
    </w:rPr>
  </w:style>
  <w:style w:type="paragraph" w:customStyle="1" w:styleId="xl29">
    <w:name w:val="xl2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8">
    <w:name w:val="xl4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21">
    <w:name w:val="Char21"/>
    <w:basedOn w:val="a3"/>
    <w:autoRedefine/>
    <w:qFormat/>
    <w:rPr>
      <w:rFonts w:ascii="Tahoma" w:hAnsi="Tahoma"/>
      <w:sz w:val="24"/>
      <w:szCs w:val="20"/>
    </w:rPr>
  </w:style>
  <w:style w:type="paragraph" w:customStyle="1" w:styleId="1-">
    <w:name w:val="标题1-附件"/>
    <w:basedOn w:val="12"/>
    <w:autoRedefine/>
    <w:qFormat/>
    <w:pPr>
      <w:jc w:val="left"/>
    </w:pPr>
    <w:rPr>
      <w:sz w:val="24"/>
    </w:rPr>
  </w:style>
  <w:style w:type="paragraph" w:customStyle="1" w:styleId="affd">
    <w:name w:val="无标题条"/>
    <w:next w:val="a3"/>
    <w:autoRedefine/>
    <w:qFormat/>
    <w:pPr>
      <w:jc w:val="both"/>
    </w:pPr>
    <w:rPr>
      <w:sz w:val="21"/>
    </w:rPr>
  </w:style>
  <w:style w:type="paragraph" w:customStyle="1" w:styleId="xl25">
    <w:name w:val="xl25"/>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2">
    <w:name w:val="Char22"/>
    <w:basedOn w:val="a3"/>
    <w:autoRedefine/>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3"/>
    <w:autoRedefine/>
    <w:qFormat/>
    <w:pPr>
      <w:widowControl/>
      <w:spacing w:after="160" w:line="240" w:lineRule="exact"/>
      <w:jc w:val="center"/>
    </w:pPr>
    <w:rPr>
      <w:rFonts w:ascii="宋体" w:hAnsi="宋体"/>
      <w:b/>
      <w:kern w:val="0"/>
      <w:sz w:val="30"/>
      <w:szCs w:val="30"/>
      <w:lang w:eastAsia="en-US"/>
    </w:rPr>
  </w:style>
  <w:style w:type="paragraph" w:customStyle="1" w:styleId="a2">
    <w:name w:val="正文列项_数字"/>
    <w:basedOn w:val="a3"/>
    <w:autoRedefine/>
    <w:qFormat/>
    <w:pPr>
      <w:numPr>
        <w:ilvl w:val="7"/>
        <w:numId w:val="3"/>
      </w:numPr>
      <w:autoSpaceDE w:val="0"/>
      <w:autoSpaceDN w:val="0"/>
      <w:spacing w:line="460" w:lineRule="exact"/>
      <w:ind w:leftChars="530" w:left="680" w:hangingChars="150" w:hanging="150"/>
      <w:outlineLvl w:val="7"/>
    </w:pPr>
    <w:rPr>
      <w:rFonts w:ascii="宋体"/>
      <w:kern w:val="0"/>
      <w:sz w:val="28"/>
      <w:szCs w:val="20"/>
    </w:rPr>
  </w:style>
  <w:style w:type="paragraph" w:customStyle="1" w:styleId="Char3CharCharChar1">
    <w:name w:val="Char3 Char Char Char1"/>
    <w:basedOn w:val="a3"/>
    <w:autoRedefine/>
    <w:qFormat/>
    <w:rPr>
      <w:rFonts w:ascii="Tahoma" w:hAnsi="Tahoma"/>
      <w:sz w:val="24"/>
      <w:szCs w:val="20"/>
    </w:rPr>
  </w:style>
  <w:style w:type="paragraph" w:customStyle="1" w:styleId="a0">
    <w:name w:val="三级条标题"/>
    <w:basedOn w:val="aff8"/>
    <w:next w:val="a3"/>
    <w:autoRedefine/>
    <w:qFormat/>
    <w:pPr>
      <w:numPr>
        <w:ilvl w:val="3"/>
        <w:numId w:val="3"/>
      </w:numPr>
      <w:ind w:left="0" w:hanging="840"/>
      <w:outlineLvl w:val="3"/>
    </w:pPr>
  </w:style>
  <w:style w:type="paragraph" w:customStyle="1" w:styleId="xl50">
    <w:name w:val="xl5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0">
    <w:name w:val="xl4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2">
    <w:name w:val="Char Char Char1 Char2"/>
    <w:basedOn w:val="a3"/>
    <w:autoRedefine/>
    <w:qFormat/>
    <w:rPr>
      <w:rFonts w:ascii="Tahoma" w:hAnsi="Tahoma"/>
      <w:sz w:val="24"/>
      <w:szCs w:val="20"/>
    </w:rPr>
  </w:style>
  <w:style w:type="paragraph" w:customStyle="1" w:styleId="1f2">
    <w:name w:val="字元 字元1"/>
    <w:basedOn w:val="a3"/>
    <w:autoRedefine/>
    <w:qFormat/>
    <w:rPr>
      <w:rFonts w:ascii="Tahoma" w:hAnsi="Tahoma"/>
      <w:sz w:val="24"/>
      <w:szCs w:val="20"/>
    </w:rPr>
  </w:style>
  <w:style w:type="paragraph" w:customStyle="1" w:styleId="CharCharChar2">
    <w:name w:val="Char Char Char2"/>
    <w:basedOn w:val="a3"/>
    <w:autoRedefine/>
    <w:qFormat/>
    <w:rPr>
      <w:rFonts w:ascii="Tahoma" w:hAnsi="Tahoma"/>
      <w:sz w:val="24"/>
      <w:szCs w:val="20"/>
    </w:rPr>
  </w:style>
  <w:style w:type="paragraph" w:customStyle="1" w:styleId="affe">
    <w:name w:val="正文 + 宋体"/>
    <w:basedOn w:val="a3"/>
    <w:autoRedefine/>
    <w:qFormat/>
    <w:pPr>
      <w:widowControl/>
      <w:ind w:left="360" w:hanging="360"/>
      <w:jc w:val="left"/>
    </w:pPr>
    <w:rPr>
      <w:rFonts w:ascii="宋体" w:hAnsi="宋体" w:cs="宋体"/>
      <w:b/>
      <w:bCs/>
      <w:color w:val="000000"/>
      <w:kern w:val="0"/>
      <w:sz w:val="18"/>
      <w:szCs w:val="18"/>
    </w:rPr>
  </w:style>
  <w:style w:type="paragraph" w:customStyle="1" w:styleId="22222222222222">
    <w:name w:val="22222222222222"/>
    <w:basedOn w:val="a3"/>
    <w:autoRedefine/>
    <w:qFormat/>
    <w:pPr>
      <w:widowControl/>
      <w:adjustRightInd w:val="0"/>
      <w:spacing w:line="360" w:lineRule="auto"/>
      <w:ind w:firstLineChars="200" w:firstLine="480"/>
      <w:jc w:val="left"/>
    </w:pPr>
    <w:rPr>
      <w:color w:val="FF0000"/>
      <w:kern w:val="0"/>
      <w:sz w:val="24"/>
      <w:szCs w:val="20"/>
    </w:rPr>
  </w:style>
  <w:style w:type="paragraph" w:customStyle="1" w:styleId="xl39">
    <w:name w:val="xl3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字元 字元"/>
    <w:basedOn w:val="a3"/>
    <w:autoRedefine/>
    <w:qFormat/>
    <w:rPr>
      <w:rFonts w:ascii="Tahoma" w:hAnsi="Tahoma"/>
      <w:sz w:val="24"/>
      <w:szCs w:val="20"/>
    </w:rPr>
  </w:style>
  <w:style w:type="paragraph" w:customStyle="1" w:styleId="2a">
    <w:name w:val="正文2文字缩进"/>
    <w:basedOn w:val="a3"/>
    <w:autoRedefine/>
    <w:qFormat/>
    <w:rPr>
      <w:lang w:eastAsia="ja-JP"/>
    </w:rPr>
  </w:style>
  <w:style w:type="paragraph" w:customStyle="1" w:styleId="CharCharChar1Char1">
    <w:name w:val="Char Char Char1 Char1"/>
    <w:basedOn w:val="a3"/>
    <w:autoRedefine/>
    <w:qFormat/>
    <w:rPr>
      <w:rFonts w:ascii="Tahoma" w:hAnsi="Tahoma"/>
      <w:sz w:val="24"/>
      <w:szCs w:val="20"/>
    </w:rPr>
  </w:style>
  <w:style w:type="paragraph" w:customStyle="1" w:styleId="xl31">
    <w:name w:val="xl31"/>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1CharCharCharCharCharCharCharChar">
    <w:name w:val="Char Char1 Char Char Char Char Char Char Char Char"/>
    <w:basedOn w:val="a3"/>
    <w:autoRedefine/>
    <w:qFormat/>
    <w:pPr>
      <w:widowControl/>
      <w:spacing w:after="160" w:line="240" w:lineRule="exact"/>
      <w:jc w:val="left"/>
    </w:pPr>
    <w:rPr>
      <w:rFonts w:ascii="Verdana" w:hAnsi="Verdana"/>
      <w:kern w:val="0"/>
      <w:sz w:val="20"/>
      <w:szCs w:val="20"/>
      <w:lang w:eastAsia="en-US"/>
    </w:rPr>
  </w:style>
  <w:style w:type="paragraph" w:customStyle="1" w:styleId="1f3">
    <w:name w:val="项目符号1"/>
    <w:basedOn w:val="aff7"/>
    <w:autoRedefine/>
    <w:qFormat/>
    <w:pPr>
      <w:ind w:left="-25" w:firstLine="0"/>
    </w:pPr>
  </w:style>
  <w:style w:type="paragraph" w:customStyle="1" w:styleId="-1">
    <w:name w:val="正文须知-1级"/>
    <w:basedOn w:val="a3"/>
    <w:next w:val="a3"/>
    <w:autoRedefine/>
    <w:qFormat/>
    <w:pPr>
      <w:numPr>
        <w:numId w:val="4"/>
      </w:numPr>
      <w:adjustRightInd w:val="0"/>
      <w:snapToGrid w:val="0"/>
      <w:spacing w:line="300" w:lineRule="auto"/>
    </w:pPr>
    <w:rPr>
      <w:rFonts w:ascii="宋体" w:hAnsi="Calibri"/>
      <w:sz w:val="24"/>
      <w:szCs w:val="21"/>
    </w:rPr>
  </w:style>
  <w:style w:type="paragraph" w:customStyle="1" w:styleId="DL">
    <w:name w:val="D&amp;L"/>
    <w:basedOn w:val="af"/>
    <w:autoRedefine/>
    <w:qFormat/>
    <w:pPr>
      <w:pBdr>
        <w:bottom w:val="thinThickSmallGap" w:sz="18" w:space="1" w:color="auto"/>
      </w:pBdr>
      <w:adjustRightInd w:val="0"/>
      <w:snapToGrid/>
      <w:spacing w:line="240" w:lineRule="atLeast"/>
      <w:textAlignment w:val="baseline"/>
    </w:pPr>
    <w:rPr>
      <w:kern w:val="0"/>
      <w:sz w:val="24"/>
      <w:szCs w:val="20"/>
    </w:rPr>
  </w:style>
  <w:style w:type="paragraph" w:customStyle="1" w:styleId="114">
    <w:name w:val="列表段落11"/>
    <w:basedOn w:val="a3"/>
    <w:autoRedefine/>
    <w:qFormat/>
    <w:pPr>
      <w:ind w:firstLineChars="200" w:firstLine="420"/>
    </w:pPr>
  </w:style>
  <w:style w:type="paragraph" w:customStyle="1" w:styleId="ListParagraph1">
    <w:name w:val="List Paragraph1"/>
    <w:basedOn w:val="a3"/>
    <w:autoRedefine/>
    <w:qFormat/>
    <w:pPr>
      <w:ind w:firstLineChars="200" w:firstLine="420"/>
    </w:pPr>
    <w:rPr>
      <w:rFonts w:ascii="Calibri" w:hAnsi="Calibri"/>
      <w:szCs w:val="22"/>
    </w:rPr>
  </w:style>
  <w:style w:type="paragraph" w:customStyle="1" w:styleId="xl45">
    <w:name w:val="xl45"/>
    <w:basedOn w:val="a3"/>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7">
    <w:name w:val="xl47"/>
    <w:basedOn w:val="a3"/>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2">
    <w:name w:val="xl3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b">
    <w:name w:val="正文缩进2"/>
    <w:basedOn w:val="a3"/>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
    <w:name w:val="样式 标题 2 + 宋体 五号 行距: 单倍行距"/>
    <w:basedOn w:val="20"/>
    <w:autoRedefine/>
    <w:qFormat/>
    <w:pPr>
      <w:numPr>
        <w:ilvl w:val="1"/>
        <w:numId w:val="5"/>
      </w:numPr>
      <w:tabs>
        <w:tab w:val="left" w:pos="768"/>
      </w:tabs>
      <w:spacing w:before="260" w:after="260" w:line="240" w:lineRule="auto"/>
      <w:jc w:val="left"/>
      <w:textAlignment w:val="baseline"/>
    </w:pPr>
    <w:rPr>
      <w:rFonts w:ascii="宋体" w:eastAsia="宋体" w:hAnsi="宋体"/>
      <w:bCs/>
      <w:sz w:val="21"/>
    </w:rPr>
  </w:style>
  <w:style w:type="paragraph" w:customStyle="1" w:styleId="CharChar1CharCharCharCharCharChar1">
    <w:name w:val="Char Char1 Char Char Char Char Char Char1"/>
    <w:basedOn w:val="a3"/>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
    <w:name w:val="Char Char Char Char Char Char Char Char Char Char Char Char Char Char Char Char"/>
    <w:basedOn w:val="a3"/>
    <w:autoRedefine/>
    <w:qFormat/>
    <w:pPr>
      <w:widowControl/>
      <w:spacing w:after="160" w:line="240" w:lineRule="exact"/>
      <w:jc w:val="center"/>
    </w:pPr>
    <w:rPr>
      <w:rFonts w:ascii="宋体" w:hAnsi="宋体"/>
      <w:b/>
      <w:kern w:val="0"/>
      <w:sz w:val="30"/>
      <w:szCs w:val="30"/>
      <w:lang w:eastAsia="en-US"/>
    </w:rPr>
  </w:style>
  <w:style w:type="paragraph" w:customStyle="1" w:styleId="xl53">
    <w:name w:val="xl53"/>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40">
    <w:name w:val="Char Char4"/>
    <w:basedOn w:val="a3"/>
    <w:autoRedefine/>
    <w:qFormat/>
    <w:pPr>
      <w:widowControl/>
      <w:spacing w:line="400" w:lineRule="exact"/>
      <w:jc w:val="center"/>
    </w:pPr>
  </w:style>
  <w:style w:type="paragraph" w:customStyle="1" w:styleId="afff0">
    <w:name w:val="样式"/>
    <w:basedOn w:val="af"/>
    <w:autoRedefine/>
    <w:qFormat/>
    <w:pPr>
      <w:autoSpaceDE w:val="0"/>
      <w:autoSpaceDN w:val="0"/>
      <w:adjustRightInd w:val="0"/>
    </w:pPr>
    <w:rPr>
      <w:rFonts w:ascii="宋体" w:hAnsi="宋体" w:cs="宋体"/>
      <w:sz w:val="24"/>
      <w:szCs w:val="24"/>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xl27">
    <w:name w:val="xl27"/>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afff1">
    <w:name w:val="图中文字"/>
    <w:basedOn w:val="a3"/>
    <w:autoRedefine/>
    <w:qFormat/>
    <w:pPr>
      <w:adjustRightInd w:val="0"/>
      <w:snapToGrid w:val="0"/>
      <w:spacing w:line="0" w:lineRule="atLeast"/>
      <w:jc w:val="center"/>
    </w:pPr>
    <w:rPr>
      <w:sz w:val="24"/>
      <w:szCs w:val="20"/>
    </w:rPr>
  </w:style>
  <w:style w:type="paragraph" w:customStyle="1" w:styleId="xl44">
    <w:name w:val="xl44"/>
    <w:basedOn w:val="a3"/>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ParaCharCharCharChar">
    <w:name w:val="默认段落字体 Para Char Char Char Char"/>
    <w:basedOn w:val="a3"/>
    <w:autoRedefine/>
    <w:qFormat/>
    <w:rPr>
      <w:rFonts w:ascii="Arial" w:hAnsi="Arial" w:cs="Arial"/>
      <w:szCs w:val="21"/>
    </w:rPr>
  </w:style>
  <w:style w:type="paragraph" w:customStyle="1" w:styleId="-2">
    <w:name w:val="正文须知-2级"/>
    <w:basedOn w:val="a3"/>
    <w:autoRedefine/>
    <w:qFormat/>
    <w:pPr>
      <w:numPr>
        <w:ilvl w:val="1"/>
        <w:numId w:val="4"/>
      </w:numPr>
      <w:adjustRightInd w:val="0"/>
      <w:snapToGrid w:val="0"/>
      <w:spacing w:line="300" w:lineRule="auto"/>
    </w:pPr>
    <w:rPr>
      <w:rFonts w:ascii="宋体" w:hAnsi="Calibri"/>
      <w:sz w:val="24"/>
      <w:szCs w:val="21"/>
    </w:rPr>
  </w:style>
  <w:style w:type="paragraph" w:customStyle="1" w:styleId="Char3CharCharChar">
    <w:name w:val="Char3 Char Char Char"/>
    <w:basedOn w:val="a3"/>
    <w:autoRedefine/>
    <w:qFormat/>
    <w:rPr>
      <w:rFonts w:ascii="Tahoma" w:hAnsi="Tahoma"/>
      <w:sz w:val="24"/>
      <w:szCs w:val="20"/>
    </w:rPr>
  </w:style>
  <w:style w:type="paragraph" w:customStyle="1" w:styleId="Char20">
    <w:name w:val="Char2"/>
    <w:basedOn w:val="a3"/>
    <w:autoRedefine/>
    <w:qFormat/>
    <w:rPr>
      <w:rFonts w:ascii="Tahoma" w:hAnsi="Tahoma"/>
      <w:sz w:val="24"/>
      <w:szCs w:val="20"/>
    </w:rPr>
  </w:style>
  <w:style w:type="paragraph" w:customStyle="1" w:styleId="-3">
    <w:name w:val="正文须知-3级"/>
    <w:basedOn w:val="a3"/>
    <w:autoRedefine/>
    <w:qFormat/>
    <w:pPr>
      <w:numPr>
        <w:ilvl w:val="2"/>
        <w:numId w:val="4"/>
      </w:numPr>
      <w:adjustRightInd w:val="0"/>
      <w:snapToGrid w:val="0"/>
      <w:spacing w:line="300" w:lineRule="auto"/>
      <w:ind w:hangingChars="355" w:hanging="355"/>
    </w:pPr>
    <w:rPr>
      <w:rFonts w:ascii="宋体" w:hAnsi="Calibri"/>
      <w:sz w:val="24"/>
      <w:szCs w:val="21"/>
    </w:rPr>
  </w:style>
  <w:style w:type="paragraph" w:customStyle="1" w:styleId="xl41">
    <w:name w:val="xl41"/>
    <w:basedOn w:val="a3"/>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CharCharCharCharCharChar">
    <w:name w:val="Char Char1 Char Char Char Char Char Char"/>
    <w:basedOn w:val="a3"/>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1">
    <w:name w:val="Char1 Char Char Char1"/>
    <w:basedOn w:val="a3"/>
    <w:autoRedefine/>
    <w:qFormat/>
    <w:rPr>
      <w:rFonts w:ascii="Tahoma" w:hAnsi="Tahoma" w:cs="仿宋_GB2312"/>
      <w:sz w:val="24"/>
      <w:szCs w:val="28"/>
    </w:rPr>
  </w:style>
  <w:style w:type="paragraph" w:customStyle="1" w:styleId="CharChar41">
    <w:name w:val="Char Char41"/>
    <w:basedOn w:val="a3"/>
    <w:autoRedefine/>
    <w:qFormat/>
    <w:pPr>
      <w:widowControl/>
      <w:spacing w:line="400" w:lineRule="exact"/>
      <w:jc w:val="center"/>
    </w:pPr>
  </w:style>
  <w:style w:type="paragraph" w:customStyle="1" w:styleId="1CharCharCharChar">
    <w:name w:val="1 Char Char Char Char"/>
    <w:basedOn w:val="a3"/>
    <w:autoRedefine/>
    <w:qFormat/>
    <w:rPr>
      <w:rFonts w:ascii="Tahoma" w:hAnsi="Tahoma"/>
      <w:sz w:val="24"/>
      <w:szCs w:val="20"/>
    </w:rPr>
  </w:style>
  <w:style w:type="paragraph" w:customStyle="1" w:styleId="Style261">
    <w:name w:val="_Style 261"/>
    <w:autoRedefine/>
    <w:qFormat/>
    <w:rPr>
      <w:kern w:val="2"/>
      <w:sz w:val="21"/>
      <w:szCs w:val="24"/>
    </w:rPr>
  </w:style>
  <w:style w:type="paragraph" w:customStyle="1" w:styleId="Char3">
    <w:name w:val="Char3"/>
    <w:basedOn w:val="a3"/>
    <w:autoRedefine/>
    <w:qFormat/>
    <w:pPr>
      <w:tabs>
        <w:tab w:val="left" w:pos="360"/>
      </w:tabs>
    </w:pPr>
    <w:rPr>
      <w:sz w:val="24"/>
    </w:rPr>
  </w:style>
  <w:style w:type="paragraph" w:customStyle="1" w:styleId="afff2">
    <w:name w:val="图文"/>
    <w:basedOn w:val="a3"/>
    <w:autoRedefine/>
    <w:qFormat/>
    <w:pPr>
      <w:adjustRightInd w:val="0"/>
      <w:snapToGrid w:val="0"/>
      <w:spacing w:after="50" w:line="360" w:lineRule="auto"/>
    </w:pPr>
    <w:rPr>
      <w:sz w:val="24"/>
    </w:rPr>
  </w:style>
  <w:style w:type="paragraph" w:customStyle="1" w:styleId="10">
    <w:name w:val="1名"/>
    <w:basedOn w:val="a3"/>
    <w:autoRedefine/>
    <w:qFormat/>
    <w:pPr>
      <w:numPr>
        <w:numId w:val="6"/>
      </w:numPr>
      <w:spacing w:before="120"/>
    </w:pPr>
    <w:rPr>
      <w:rFonts w:ascii="宋体"/>
      <w:sz w:val="28"/>
      <w:szCs w:val="20"/>
    </w:rPr>
  </w:style>
  <w:style w:type="paragraph" w:customStyle="1" w:styleId="font5">
    <w:name w:val="font5"/>
    <w:basedOn w:val="a3"/>
    <w:autoRedefine/>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
    <w:name w:val="Char Char Char Char Char Char Char"/>
    <w:basedOn w:val="a3"/>
    <w:autoRedefine/>
    <w:qFormat/>
    <w:pPr>
      <w:snapToGrid w:val="0"/>
      <w:spacing w:line="360" w:lineRule="auto"/>
      <w:ind w:firstLineChars="200" w:firstLine="200"/>
    </w:pPr>
    <w:rPr>
      <w:rFonts w:eastAsia="仿宋_GB2312"/>
      <w:sz w:val="24"/>
    </w:rPr>
  </w:style>
  <w:style w:type="paragraph" w:customStyle="1" w:styleId="1f4">
    <w:name w:val="表格1"/>
    <w:basedOn w:val="a3"/>
    <w:autoRedefine/>
    <w:qFormat/>
    <w:pPr>
      <w:ind w:firstLineChars="200" w:firstLine="480"/>
      <w:jc w:val="center"/>
    </w:pPr>
    <w:rPr>
      <w:sz w:val="24"/>
      <w:szCs w:val="20"/>
    </w:rPr>
  </w:style>
  <w:style w:type="paragraph" w:customStyle="1" w:styleId="1f5">
    <w:name w:val="无间隔1"/>
    <w:autoRedefine/>
    <w:qFormat/>
    <w:pPr>
      <w:widowControl w:val="0"/>
      <w:jc w:val="both"/>
    </w:pPr>
    <w:rPr>
      <w:kern w:val="2"/>
      <w:sz w:val="21"/>
      <w:szCs w:val="24"/>
    </w:rPr>
  </w:style>
  <w:style w:type="paragraph" w:customStyle="1" w:styleId="afff3">
    <w:name w:val="文档正文"/>
    <w:basedOn w:val="a3"/>
    <w:autoRedefine/>
    <w:qFormat/>
    <w:pPr>
      <w:snapToGrid w:val="0"/>
      <w:spacing w:before="120" w:after="120" w:line="180" w:lineRule="auto"/>
    </w:pPr>
    <w:rPr>
      <w:rFonts w:ascii="Arial" w:hAnsi="Arial"/>
      <w:szCs w:val="20"/>
    </w:rPr>
  </w:style>
  <w:style w:type="paragraph" w:customStyle="1" w:styleId="1110">
    <w:name w:val="索引 111"/>
    <w:basedOn w:val="a3"/>
    <w:next w:val="a3"/>
    <w:autoRedefine/>
    <w:qFormat/>
    <w:pPr>
      <w:spacing w:line="360" w:lineRule="auto"/>
    </w:pPr>
    <w:rPr>
      <w:rFonts w:ascii="仿宋_GB2312" w:eastAsia="仿宋_GB2312"/>
      <w:sz w:val="24"/>
      <w:szCs w:val="20"/>
    </w:rPr>
  </w:style>
  <w:style w:type="paragraph" w:customStyle="1" w:styleId="CharCharCharCharCharCharCharCharCharChar2">
    <w:name w:val="Char Char Char Char Char Char Char Char Char Char2"/>
    <w:basedOn w:val="a3"/>
    <w:autoRedefine/>
    <w:qFormat/>
    <w:rPr>
      <w:rFonts w:ascii="宋体" w:hAnsi="宋体" w:cs="Courier New"/>
      <w:sz w:val="32"/>
      <w:szCs w:val="32"/>
    </w:rPr>
  </w:style>
  <w:style w:type="paragraph" w:customStyle="1" w:styleId="xl36">
    <w:name w:val="xl36"/>
    <w:basedOn w:val="a3"/>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四级条标题"/>
    <w:basedOn w:val="a0"/>
    <w:next w:val="a3"/>
    <w:autoRedefine/>
    <w:qFormat/>
    <w:pPr>
      <w:outlineLvl w:val="4"/>
    </w:pPr>
  </w:style>
  <w:style w:type="paragraph" w:customStyle="1" w:styleId="Style12">
    <w:name w:val="_Style 12"/>
    <w:basedOn w:val="15"/>
    <w:next w:val="212"/>
    <w:autoRedefine/>
    <w:qFormat/>
    <w:pPr>
      <w:spacing w:after="120"/>
      <w:ind w:leftChars="200" w:left="420" w:firstLine="420"/>
    </w:pPr>
    <w:rPr>
      <w:szCs w:val="20"/>
    </w:rPr>
  </w:style>
  <w:style w:type="paragraph" w:customStyle="1" w:styleId="xl35">
    <w:name w:val="xl35"/>
    <w:basedOn w:val="a3"/>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8">
    <w:name w:val="font8"/>
    <w:basedOn w:val="a3"/>
    <w:autoRedefine/>
    <w:qFormat/>
    <w:pPr>
      <w:widowControl/>
      <w:spacing w:before="100" w:beforeAutospacing="1" w:after="100" w:afterAutospacing="1"/>
      <w:jc w:val="left"/>
    </w:pPr>
    <w:rPr>
      <w:kern w:val="0"/>
      <w:sz w:val="36"/>
      <w:szCs w:val="36"/>
    </w:rPr>
  </w:style>
  <w:style w:type="paragraph" w:customStyle="1" w:styleId="font7">
    <w:name w:val="font7"/>
    <w:basedOn w:val="a3"/>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f5">
    <w:name w:val="表格文字"/>
    <w:basedOn w:val="15"/>
    <w:autoRedefine/>
    <w:qFormat/>
    <w:pPr>
      <w:spacing w:before="20" w:after="20" w:line="240" w:lineRule="auto"/>
      <w:ind w:firstLine="0"/>
    </w:pPr>
    <w:rPr>
      <w:rFonts w:ascii="Century Gothic" w:hAnsi="Century Gothic"/>
      <w:sz w:val="20"/>
      <w:szCs w:val="20"/>
    </w:rPr>
  </w:style>
  <w:style w:type="paragraph" w:customStyle="1" w:styleId="xl37">
    <w:name w:val="xl37"/>
    <w:basedOn w:val="a3"/>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1">
    <w:name w:val="Char Char Char Char Char Char Char1"/>
    <w:basedOn w:val="a3"/>
    <w:autoRedefine/>
    <w:qFormat/>
    <w:pPr>
      <w:snapToGrid w:val="0"/>
      <w:spacing w:line="360" w:lineRule="auto"/>
      <w:ind w:firstLineChars="200" w:firstLine="200"/>
    </w:pPr>
    <w:rPr>
      <w:rFonts w:eastAsia="仿宋_GB2312"/>
      <w:sz w:val="24"/>
    </w:rPr>
  </w:style>
  <w:style w:type="paragraph" w:customStyle="1" w:styleId="text-tag1">
    <w:name w:val="text-tag1"/>
    <w:autoRedefine/>
    <w:qFormat/>
    <w:pPr>
      <w:spacing w:before="100" w:beforeAutospacing="1" w:after="100" w:afterAutospacing="1"/>
    </w:pPr>
    <w:rPr>
      <w:rFonts w:ascii="宋体" w:hAnsi="宋体" w:cs="宋体"/>
      <w:sz w:val="24"/>
    </w:rPr>
  </w:style>
  <w:style w:type="paragraph" w:customStyle="1" w:styleId="Char11">
    <w:name w:val="Char1"/>
    <w:basedOn w:val="a3"/>
    <w:autoRedefine/>
    <w:qFormat/>
    <w:pPr>
      <w:tabs>
        <w:tab w:val="left" w:pos="360"/>
      </w:tabs>
    </w:pPr>
    <w:rPr>
      <w:sz w:val="24"/>
    </w:rPr>
  </w:style>
  <w:style w:type="paragraph" w:customStyle="1" w:styleId="TableParagraph">
    <w:name w:val="Table Paragraph"/>
    <w:basedOn w:val="a3"/>
    <w:autoRedefine/>
    <w:qFormat/>
    <w:pPr>
      <w:autoSpaceDE w:val="0"/>
      <w:autoSpaceDN w:val="0"/>
      <w:jc w:val="left"/>
    </w:pPr>
    <w:rPr>
      <w:rFonts w:ascii="宋体" w:hAnsi="宋体" w:cs="宋体"/>
      <w:kern w:val="0"/>
      <w:sz w:val="22"/>
      <w:szCs w:val="22"/>
      <w:lang w:eastAsia="en-US"/>
    </w:rPr>
  </w:style>
  <w:style w:type="paragraph" w:customStyle="1" w:styleId="2c">
    <w:name w:val="样式2"/>
    <w:basedOn w:val="110"/>
    <w:autoRedefine/>
    <w:qFormat/>
    <w:pPr>
      <w:spacing w:line="360" w:lineRule="auto"/>
      <w:jc w:val="center"/>
    </w:pPr>
    <w:rPr>
      <w:sz w:val="24"/>
    </w:rPr>
  </w:style>
  <w:style w:type="paragraph" w:customStyle="1" w:styleId="2d">
    <w:name w:val="正文2"/>
    <w:basedOn w:val="a3"/>
    <w:autoRedefine/>
    <w:qFormat/>
    <w:pPr>
      <w:spacing w:before="156" w:line="360" w:lineRule="auto"/>
      <w:ind w:firstLineChars="200" w:firstLine="510"/>
    </w:pPr>
    <w:rPr>
      <w:sz w:val="24"/>
      <w:szCs w:val="20"/>
    </w:rPr>
  </w:style>
  <w:style w:type="paragraph" w:customStyle="1" w:styleId="GB2312">
    <w:name w:val="正文 + 楷体_GB2312"/>
    <w:basedOn w:val="a3"/>
    <w:autoRedefine/>
    <w:qFormat/>
    <w:pPr>
      <w:widowControl/>
      <w:jc w:val="left"/>
    </w:pPr>
    <w:rPr>
      <w:rFonts w:ascii="楷体_GB2312" w:eastAsia="楷体_GB2312" w:cs="Arial"/>
      <w:kern w:val="0"/>
      <w:sz w:val="24"/>
    </w:rPr>
  </w:style>
  <w:style w:type="paragraph" w:customStyle="1" w:styleId="afff6">
    <w:name w:val="图例"/>
    <w:basedOn w:val="a3"/>
    <w:autoRedefine/>
    <w:qFormat/>
    <w:pPr>
      <w:spacing w:before="120" w:after="120" w:line="360" w:lineRule="auto"/>
      <w:jc w:val="center"/>
    </w:pPr>
    <w:rPr>
      <w:rFonts w:eastAsia="仿宋_GB2312"/>
      <w:b/>
      <w:sz w:val="24"/>
      <w:szCs w:val="20"/>
    </w:rPr>
  </w:style>
  <w:style w:type="paragraph" w:customStyle="1" w:styleId="CharCharCharCharCharCharChar2">
    <w:name w:val="Char Char Char Char Char Char Char2"/>
    <w:basedOn w:val="a3"/>
    <w:autoRedefine/>
    <w:qFormat/>
    <w:pPr>
      <w:snapToGrid w:val="0"/>
      <w:spacing w:line="360" w:lineRule="auto"/>
      <w:ind w:firstLineChars="200" w:firstLine="200"/>
    </w:pPr>
    <w:rPr>
      <w:rFonts w:eastAsia="仿宋_GB2312"/>
      <w:sz w:val="24"/>
    </w:rPr>
  </w:style>
  <w:style w:type="paragraph" w:customStyle="1" w:styleId="background1">
    <w:name w:val="background1"/>
    <w:basedOn w:val="a3"/>
    <w:autoRedefine/>
    <w:qFormat/>
    <w:pPr>
      <w:widowControl/>
      <w:spacing w:before="100" w:beforeAutospacing="1" w:after="100" w:afterAutospacing="1"/>
      <w:jc w:val="left"/>
    </w:pPr>
    <w:rPr>
      <w:rFonts w:ascii="宋体" w:hAnsi="宋体" w:cs="宋体"/>
      <w:kern w:val="0"/>
      <w:sz w:val="24"/>
    </w:rPr>
  </w:style>
  <w:style w:type="paragraph" w:customStyle="1" w:styleId="default0">
    <w:name w:val="default"/>
    <w:basedOn w:val="a3"/>
    <w:autoRedefine/>
    <w:qFormat/>
    <w:pPr>
      <w:widowControl/>
      <w:spacing w:before="100" w:beforeAutospacing="1" w:after="100" w:afterAutospacing="1"/>
      <w:jc w:val="left"/>
    </w:pPr>
    <w:rPr>
      <w:rFonts w:ascii="宋体" w:hAnsi="宋体" w:cs="宋体"/>
      <w:kern w:val="0"/>
      <w:sz w:val="24"/>
    </w:rPr>
  </w:style>
  <w:style w:type="paragraph" w:customStyle="1" w:styleId="afff7">
    <w:name w:val="五级条标题"/>
    <w:basedOn w:val="afff4"/>
    <w:next w:val="a3"/>
    <w:autoRedefine/>
    <w:qFormat/>
    <w:pPr>
      <w:outlineLvl w:val="5"/>
    </w:pPr>
  </w:style>
  <w:style w:type="paragraph" w:customStyle="1" w:styleId="font6">
    <w:name w:val="font6"/>
    <w:basedOn w:val="a3"/>
    <w:autoRedefine/>
    <w:qFormat/>
    <w:pPr>
      <w:widowControl/>
      <w:spacing w:before="100" w:beforeAutospacing="1" w:after="100" w:afterAutospacing="1"/>
      <w:jc w:val="left"/>
    </w:pPr>
    <w:rPr>
      <w:rFonts w:ascii="宋体" w:hAnsi="宋体" w:cs="宋体"/>
      <w:kern w:val="0"/>
      <w:sz w:val="20"/>
      <w:szCs w:val="20"/>
    </w:rPr>
  </w:style>
  <w:style w:type="paragraph" w:customStyle="1" w:styleId="2e">
    <w:name w:val="正文文本缩进2"/>
    <w:basedOn w:val="a3"/>
    <w:autoRedefine/>
    <w:qFormat/>
    <w:pPr>
      <w:spacing w:line="480" w:lineRule="exact"/>
      <w:ind w:firstLineChars="200" w:firstLine="480"/>
    </w:pPr>
    <w:rPr>
      <w:rFonts w:ascii="宋体" w:hAnsi="宋体"/>
      <w:kern w:val="0"/>
      <w:sz w:val="24"/>
      <w:lang w:val="zh-CN"/>
    </w:rPr>
  </w:style>
  <w:style w:type="paragraph" w:customStyle="1" w:styleId="Char4">
    <w:name w:val="Char"/>
    <w:basedOn w:val="a3"/>
    <w:autoRedefine/>
    <w:qFormat/>
    <w:pPr>
      <w:tabs>
        <w:tab w:val="left" w:pos="360"/>
      </w:tabs>
    </w:pPr>
    <w:rPr>
      <w:sz w:val="24"/>
    </w:rPr>
  </w:style>
  <w:style w:type="paragraph" w:customStyle="1" w:styleId="font9">
    <w:name w:val="font9"/>
    <w:basedOn w:val="a3"/>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02">
    <w:name w:val="02标题二"/>
    <w:basedOn w:val="a3"/>
    <w:autoRedefine/>
    <w:qFormat/>
    <w:rsid w:val="00B5241F"/>
    <w:pPr>
      <w:jc w:val="left"/>
    </w:pPr>
    <w:rPr>
      <w:rFonts w:cs="华文仿宋"/>
      <w:b/>
      <w:bCs/>
      <w:sz w:val="28"/>
      <w:szCs w:val="28"/>
    </w:rPr>
  </w:style>
  <w:style w:type="paragraph" w:customStyle="1" w:styleId="afff8">
    <w:name w:val="样式 宋体 五号 行距: 单倍行距"/>
    <w:basedOn w:val="a3"/>
    <w:autoRedefine/>
    <w:qFormat/>
    <w:pPr>
      <w:adjustRightInd w:val="0"/>
      <w:jc w:val="left"/>
      <w:textAlignment w:val="baseline"/>
    </w:pPr>
    <w:rPr>
      <w:rFonts w:ascii="宋体" w:hAnsi="宋体"/>
      <w:kern w:val="0"/>
      <w:szCs w:val="20"/>
    </w:rPr>
  </w:style>
  <w:style w:type="character" w:customStyle="1" w:styleId="1f6">
    <w:name w:val="页码1"/>
    <w:basedOn w:val="a4"/>
    <w:autoRedefine/>
    <w:qFormat/>
  </w:style>
  <w:style w:type="character" w:customStyle="1" w:styleId="1f7">
    <w:name w:val="批注引用1"/>
    <w:qFormat/>
    <w:rPr>
      <w:sz w:val="21"/>
      <w:szCs w:val="21"/>
    </w:rPr>
  </w:style>
  <w:style w:type="character" w:customStyle="1" w:styleId="HTML10">
    <w:name w:val="HTML 引文1"/>
    <w:autoRedefine/>
    <w:qFormat/>
    <w:rPr>
      <w:i/>
      <w:iCs/>
    </w:rPr>
  </w:style>
  <w:style w:type="character" w:customStyle="1" w:styleId="1Char">
    <w:name w:val="标题 1 Char"/>
    <w:link w:val="12"/>
    <w:autoRedefine/>
    <w:qFormat/>
    <w:rPr>
      <w:rFonts w:ascii="宋体"/>
      <w:b/>
      <w:kern w:val="44"/>
      <w:sz w:val="32"/>
    </w:rPr>
  </w:style>
  <w:style w:type="character" w:customStyle="1" w:styleId="2Char">
    <w:name w:val="标题 2 Char"/>
    <w:link w:val="20"/>
    <w:semiHidden/>
    <w:qFormat/>
    <w:rPr>
      <w:rFonts w:ascii="Arial" w:eastAsia="黑体" w:hAnsi="Arial"/>
      <w:b/>
      <w:sz w:val="30"/>
      <w:lang w:val="en-US" w:eastAsia="zh-CN" w:bidi="ar-SA"/>
    </w:rPr>
  </w:style>
  <w:style w:type="character" w:customStyle="1" w:styleId="3Char">
    <w:name w:val="标题 3 Char"/>
    <w:link w:val="30"/>
    <w:autoRedefine/>
    <w:semiHidden/>
    <w:qFormat/>
    <w:rPr>
      <w:rFonts w:ascii="宋体" w:eastAsia="宋体"/>
      <w:b/>
      <w:sz w:val="24"/>
      <w:u w:val="single"/>
      <w:lang w:val="en-US" w:eastAsia="zh-CN" w:bidi="ar-SA"/>
    </w:rPr>
  </w:style>
  <w:style w:type="character" w:customStyle="1" w:styleId="af9">
    <w:name w:val="正文缩进 字符"/>
    <w:link w:val="13"/>
    <w:autoRedefine/>
    <w:semiHidden/>
    <w:qFormat/>
    <w:rPr>
      <w:rFonts w:ascii="宋体" w:eastAsia="宋体"/>
      <w:kern w:val="2"/>
      <w:sz w:val="24"/>
      <w:szCs w:val="24"/>
      <w:lang w:val="en-US" w:eastAsia="zh-CN" w:bidi="ar-SA"/>
    </w:rPr>
  </w:style>
  <w:style w:type="character" w:customStyle="1" w:styleId="4Char">
    <w:name w:val="标题 4 Char"/>
    <w:link w:val="4"/>
    <w:autoRedefine/>
    <w:semiHidden/>
    <w:qFormat/>
    <w:rPr>
      <w:rFonts w:ascii="Arial" w:eastAsia="黑体" w:hAnsi="Arial"/>
      <w:b/>
      <w:sz w:val="28"/>
    </w:rPr>
  </w:style>
  <w:style w:type="character" w:customStyle="1" w:styleId="5Char">
    <w:name w:val="标题 5 Char"/>
    <w:link w:val="5"/>
    <w:autoRedefine/>
    <w:semiHidden/>
    <w:qFormat/>
    <w:rPr>
      <w:b/>
      <w:sz w:val="28"/>
    </w:rPr>
  </w:style>
  <w:style w:type="character" w:customStyle="1" w:styleId="6Char">
    <w:name w:val="标题 6 Char"/>
    <w:link w:val="6"/>
    <w:autoRedefine/>
    <w:semiHidden/>
    <w:qFormat/>
    <w:rPr>
      <w:rFonts w:ascii="Arial" w:eastAsia="黑体" w:hAnsi="Arial"/>
      <w:b/>
      <w:sz w:val="24"/>
    </w:rPr>
  </w:style>
  <w:style w:type="character" w:customStyle="1" w:styleId="7Char">
    <w:name w:val="标题 7 Char"/>
    <w:link w:val="7"/>
    <w:autoRedefine/>
    <w:semiHidden/>
    <w:qFormat/>
    <w:rPr>
      <w:b/>
      <w:sz w:val="24"/>
    </w:rPr>
  </w:style>
  <w:style w:type="character" w:customStyle="1" w:styleId="8Char">
    <w:name w:val="标题 8 Char"/>
    <w:link w:val="8"/>
    <w:autoRedefine/>
    <w:semiHidden/>
    <w:qFormat/>
    <w:rPr>
      <w:rFonts w:ascii="Arial" w:eastAsia="黑体" w:hAnsi="Arial"/>
      <w:sz w:val="24"/>
    </w:rPr>
  </w:style>
  <w:style w:type="character" w:customStyle="1" w:styleId="9Char">
    <w:name w:val="标题 9 Char"/>
    <w:link w:val="9"/>
    <w:autoRedefine/>
    <w:semiHidden/>
    <w:qFormat/>
    <w:rPr>
      <w:rFonts w:ascii="Arial" w:eastAsia="黑体" w:hAnsi="Arial"/>
      <w:sz w:val="21"/>
    </w:rPr>
  </w:style>
  <w:style w:type="character" w:customStyle="1" w:styleId="afb">
    <w:name w:val="文档结构图 字符"/>
    <w:link w:val="14"/>
    <w:autoRedefine/>
    <w:semiHidden/>
    <w:qFormat/>
    <w:rPr>
      <w:kern w:val="2"/>
      <w:sz w:val="21"/>
      <w:szCs w:val="24"/>
      <w:shd w:val="clear" w:color="auto" w:fill="000080"/>
    </w:rPr>
  </w:style>
  <w:style w:type="character" w:customStyle="1" w:styleId="Char">
    <w:name w:val="批注文字 Char"/>
    <w:link w:val="a8"/>
    <w:autoRedefine/>
    <w:semiHidden/>
    <w:qFormat/>
    <w:rPr>
      <w:kern w:val="2"/>
      <w:sz w:val="21"/>
      <w:szCs w:val="24"/>
    </w:rPr>
  </w:style>
  <w:style w:type="character" w:customStyle="1" w:styleId="32">
    <w:name w:val="正文文本 3 字符"/>
    <w:link w:val="310"/>
    <w:autoRedefine/>
    <w:semiHidden/>
    <w:qFormat/>
    <w:rPr>
      <w:kern w:val="2"/>
      <w:sz w:val="16"/>
      <w:szCs w:val="16"/>
    </w:rPr>
  </w:style>
  <w:style w:type="character" w:customStyle="1" w:styleId="Char0">
    <w:name w:val="正文文本 Char"/>
    <w:link w:val="a9"/>
    <w:autoRedefine/>
    <w:qFormat/>
    <w:rPr>
      <w:rFonts w:ascii="宋体" w:hAnsi="宋体"/>
      <w:kern w:val="2"/>
      <w:sz w:val="24"/>
      <w:szCs w:val="24"/>
    </w:rPr>
  </w:style>
  <w:style w:type="character" w:customStyle="1" w:styleId="afc">
    <w:name w:val="正文文本缩进 字符"/>
    <w:link w:val="15"/>
    <w:autoRedefine/>
    <w:semiHidden/>
    <w:qFormat/>
    <w:rPr>
      <w:rFonts w:eastAsia="宋体"/>
      <w:kern w:val="2"/>
      <w:sz w:val="24"/>
      <w:szCs w:val="24"/>
      <w:lang w:val="en-US" w:eastAsia="zh-CN" w:bidi="ar-SA"/>
    </w:rPr>
  </w:style>
  <w:style w:type="character" w:customStyle="1" w:styleId="33">
    <w:name w:val="正文文本缩进 3 字符"/>
    <w:link w:val="311"/>
    <w:autoRedefine/>
    <w:semiHidden/>
    <w:qFormat/>
    <w:rPr>
      <w:rFonts w:ascii="宋体"/>
      <w:sz w:val="24"/>
    </w:rPr>
  </w:style>
  <w:style w:type="character" w:customStyle="1" w:styleId="24">
    <w:name w:val="纯文本 字符2"/>
    <w:link w:val="18"/>
    <w:autoRedefine/>
    <w:semiHidden/>
    <w:qFormat/>
    <w:rPr>
      <w:rFonts w:ascii="宋体" w:eastAsia="宋体" w:hAnsi="Courier New" w:cs="宋体" w:hint="eastAsia"/>
      <w:kern w:val="2"/>
      <w:sz w:val="21"/>
    </w:rPr>
  </w:style>
  <w:style w:type="character" w:customStyle="1" w:styleId="afd">
    <w:name w:val="日期 字符"/>
    <w:link w:val="19"/>
    <w:autoRedefine/>
    <w:semiHidden/>
    <w:qFormat/>
    <w:rPr>
      <w:rFonts w:ascii="仿宋_GB2312" w:eastAsia="仿宋_GB2312" w:hAnsi="宋体"/>
      <w:color w:val="000000"/>
      <w:kern w:val="2"/>
      <w:sz w:val="24"/>
      <w:szCs w:val="24"/>
    </w:rPr>
  </w:style>
  <w:style w:type="character" w:customStyle="1" w:styleId="25">
    <w:name w:val="正文文本缩进 2 字符"/>
    <w:link w:val="211"/>
    <w:autoRedefine/>
    <w:semiHidden/>
    <w:qFormat/>
    <w:rPr>
      <w:rFonts w:ascii="仿宋_GB2312" w:eastAsia="仿宋_GB2312"/>
      <w:kern w:val="2"/>
      <w:sz w:val="24"/>
      <w:szCs w:val="24"/>
    </w:rPr>
  </w:style>
  <w:style w:type="character" w:customStyle="1" w:styleId="afa">
    <w:name w:val="批注框文本 字符"/>
    <w:link w:val="CharChar"/>
    <w:autoRedefine/>
    <w:semiHidden/>
    <w:qFormat/>
    <w:rPr>
      <w:kern w:val="2"/>
      <w:sz w:val="18"/>
      <w:szCs w:val="18"/>
    </w:rPr>
  </w:style>
  <w:style w:type="character" w:customStyle="1" w:styleId="HTML">
    <w:name w:val="HTML 预设格式 字符"/>
    <w:link w:val="HTML1"/>
    <w:autoRedefine/>
    <w:semiHidden/>
    <w:qFormat/>
    <w:rPr>
      <w:rFonts w:ascii="宋体" w:hAnsi="宋体" w:cs="宋体"/>
      <w:sz w:val="24"/>
      <w:szCs w:val="24"/>
    </w:rPr>
  </w:style>
  <w:style w:type="character" w:customStyle="1" w:styleId="afe">
    <w:name w:val="批注主题 字符"/>
    <w:link w:val="1b"/>
    <w:autoRedefine/>
    <w:semiHidden/>
    <w:qFormat/>
    <w:rPr>
      <w:rFonts w:ascii="Times New Roman" w:eastAsia="宋体" w:hAnsi="Times New Roman" w:cs="Times New Roman"/>
      <w:b/>
      <w:bCs/>
      <w:kern w:val="2"/>
      <w:sz w:val="21"/>
      <w:szCs w:val="24"/>
      <w:lang w:val="en-US" w:eastAsia="zh-CN" w:bidi="ar-SA"/>
    </w:rPr>
  </w:style>
  <w:style w:type="character" w:customStyle="1" w:styleId="26">
    <w:name w:val="正文首行缩进 2 字符"/>
    <w:link w:val="212"/>
    <w:autoRedefine/>
    <w:semiHidden/>
    <w:qFormat/>
    <w:rPr>
      <w:rFonts w:eastAsia="宋体"/>
      <w:kern w:val="2"/>
      <w:sz w:val="24"/>
      <w:szCs w:val="24"/>
      <w:lang w:val="en-US" w:eastAsia="zh-CN" w:bidi="ar-SA"/>
    </w:rPr>
  </w:style>
  <w:style w:type="character" w:customStyle="1" w:styleId="after">
    <w:name w:val="after"/>
    <w:autoRedefine/>
    <w:qFormat/>
    <w:rPr>
      <w:sz w:val="16"/>
      <w:szCs w:val="16"/>
    </w:rPr>
  </w:style>
  <w:style w:type="character" w:customStyle="1" w:styleId="CharChar7">
    <w:name w:val="标题 Char Char"/>
    <w:autoRedefine/>
    <w:qFormat/>
    <w:rPr>
      <w:b/>
      <w:kern w:val="2"/>
      <w:sz w:val="32"/>
    </w:rPr>
  </w:style>
  <w:style w:type="character" w:customStyle="1" w:styleId="cdropleft">
    <w:name w:val="cdropleft"/>
    <w:autoRedefine/>
    <w:qFormat/>
  </w:style>
  <w:style w:type="character" w:customStyle="1" w:styleId="hilite">
    <w:name w:val="hilite"/>
    <w:autoRedefine/>
    <w:qFormat/>
    <w:rPr>
      <w:color w:val="FFFFFF"/>
      <w:shd w:val="clear" w:color="auto" w:fill="666666"/>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jh-p">
    <w:name w:val="bjh-p"/>
    <w:autoRedefine/>
    <w:qFormat/>
  </w:style>
  <w:style w:type="character" w:customStyle="1" w:styleId="CharChar0">
    <w:name w:val="正文大标题 Char Char"/>
    <w:link w:val="aff"/>
    <w:autoRedefine/>
    <w:semiHidden/>
    <w:qFormat/>
    <w:rPr>
      <w:rFonts w:ascii="宋体" w:hAnsi="宋体"/>
      <w:b/>
      <w:color w:val="000000"/>
      <w:kern w:val="2"/>
      <w:sz w:val="28"/>
      <w:szCs w:val="21"/>
    </w:rPr>
  </w:style>
  <w:style w:type="character" w:customStyle="1" w:styleId="CharChar1">
    <w:name w:val="正文小标题 Char Char"/>
    <w:link w:val="aff0"/>
    <w:autoRedefine/>
    <w:semiHidden/>
    <w:qFormat/>
    <w:rPr>
      <w:rFonts w:ascii="宋体" w:hAnsi="宋体"/>
      <w:b/>
      <w:i/>
      <w:color w:val="FF0000"/>
      <w:kern w:val="2"/>
      <w:sz w:val="24"/>
    </w:rPr>
  </w:style>
  <w:style w:type="character" w:customStyle="1" w:styleId="button4">
    <w:name w:val="button4"/>
    <w:autoRedefine/>
    <w:qFormat/>
  </w:style>
  <w:style w:type="character" w:customStyle="1" w:styleId="CharChar8">
    <w:name w:val="列出段落 Char Char"/>
    <w:autoRedefine/>
    <w:qFormat/>
    <w:rPr>
      <w:rFonts w:ascii="Calibri" w:eastAsia="宋体" w:hAnsi="Calibri"/>
      <w:kern w:val="2"/>
      <w:sz w:val="21"/>
      <w:szCs w:val="22"/>
      <w:lang w:val="en-US" w:eastAsia="zh-CN" w:bidi="ar-SA"/>
    </w:rPr>
  </w:style>
  <w:style w:type="character" w:customStyle="1" w:styleId="CharChar9">
    <w:name w:val="页眉 Char Char"/>
    <w:autoRedefine/>
    <w:qFormat/>
    <w:rPr>
      <w:rFonts w:eastAsia="宋体"/>
      <w:kern w:val="2"/>
      <w:sz w:val="18"/>
      <w:szCs w:val="18"/>
      <w:lang w:val="en-US" w:eastAsia="zh-CN" w:bidi="ar-SA"/>
    </w:rPr>
  </w:style>
  <w:style w:type="character" w:customStyle="1" w:styleId="CharChar2">
    <w:name w:val="注释 Char Char"/>
    <w:link w:val="aff1"/>
    <w:autoRedefine/>
    <w:semiHidden/>
    <w:qFormat/>
    <w:rPr>
      <w:rFonts w:ascii="宋体" w:hAnsi="宋体"/>
      <w:kern w:val="2"/>
      <w:sz w:val="21"/>
      <w:szCs w:val="21"/>
    </w:rPr>
  </w:style>
  <w:style w:type="character" w:customStyle="1" w:styleId="aff2">
    <w:name w:val="列出段落 字符"/>
    <w:link w:val="1d"/>
    <w:autoRedefine/>
    <w:semiHidden/>
    <w:qFormat/>
    <w:rPr>
      <w:rFonts w:ascii="Calibri" w:eastAsia="宋体" w:hAnsi="Calibri"/>
      <w:kern w:val="2"/>
      <w:sz w:val="21"/>
      <w:szCs w:val="22"/>
      <w:lang w:val="en-US" w:eastAsia="zh-CN" w:bidi="ar-SA"/>
    </w:rPr>
  </w:style>
  <w:style w:type="character" w:customStyle="1" w:styleId="Char12">
    <w:name w:val="纯文本 Char1"/>
    <w:autoRedefine/>
    <w:uiPriority w:val="99"/>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character" w:customStyle="1" w:styleId="icontext1">
    <w:name w:val="icontext1"/>
    <w:autoRedefine/>
    <w:qFormat/>
  </w:style>
  <w:style w:type="character" w:customStyle="1" w:styleId="c21">
    <w:name w:val="c21"/>
    <w:autoRedefine/>
    <w:qFormat/>
    <w:rPr>
      <w:rFonts w:ascii="ˎ̥" w:hAnsi="ˎ̥" w:hint="default"/>
      <w:color w:val="000000"/>
      <w:sz w:val="20"/>
      <w:szCs w:val="20"/>
      <w:u w:val="none"/>
    </w:rPr>
  </w:style>
  <w:style w:type="character" w:customStyle="1" w:styleId="drapbtn">
    <w:name w:val="drapbtn"/>
    <w:autoRedefine/>
    <w:qFormat/>
  </w:style>
  <w:style w:type="character" w:customStyle="1" w:styleId="black1">
    <w:name w:val="black1"/>
    <w:qFormat/>
    <w:rPr>
      <w:color w:val="000000"/>
    </w:rPr>
  </w:style>
  <w:style w:type="character" w:customStyle="1" w:styleId="title4">
    <w:name w:val="title4"/>
    <w:autoRedefine/>
    <w:qFormat/>
    <w:rPr>
      <w:b/>
      <w:bCs/>
      <w:color w:val="1D87B3"/>
      <w:sz w:val="15"/>
      <w:szCs w:val="15"/>
    </w:rPr>
  </w:style>
  <w:style w:type="character" w:customStyle="1" w:styleId="CCharChar">
    <w:name w:val="C正文 Char Char"/>
    <w:link w:val="C"/>
    <w:autoRedefine/>
    <w:semiHidden/>
    <w:qFormat/>
    <w:rPr>
      <w:rFonts w:ascii="宋体" w:hAnsi="宋体"/>
      <w:color w:val="333333"/>
      <w:kern w:val="2"/>
      <w:sz w:val="24"/>
      <w:szCs w:val="24"/>
    </w:rPr>
  </w:style>
  <w:style w:type="character" w:customStyle="1" w:styleId="1f8">
    <w:name w:val="纯文本 字符1"/>
    <w:qFormat/>
    <w:rPr>
      <w:rFonts w:ascii="宋体" w:hAnsi="Courier New"/>
    </w:rPr>
  </w:style>
  <w:style w:type="character" w:customStyle="1" w:styleId="iconline21">
    <w:name w:val="iconline21"/>
    <w:autoRedefine/>
    <w:qFormat/>
  </w:style>
  <w:style w:type="character" w:customStyle="1" w:styleId="font21">
    <w:name w:val="font21"/>
    <w:autoRedefine/>
    <w:qFormat/>
    <w:rPr>
      <w:rFonts w:ascii="宋体" w:eastAsia="宋体" w:hAnsi="宋体" w:cs="宋体" w:hint="eastAsia"/>
      <w:color w:val="000000"/>
      <w:sz w:val="24"/>
      <w:szCs w:val="24"/>
      <w:u w:val="none"/>
    </w:rPr>
  </w:style>
  <w:style w:type="character" w:customStyle="1" w:styleId="afff9">
    <w:name w:val="标题 字符"/>
    <w:autoRedefine/>
    <w:qFormat/>
    <w:rPr>
      <w:b/>
      <w:kern w:val="2"/>
      <w:sz w:val="32"/>
    </w:rPr>
  </w:style>
  <w:style w:type="character" w:customStyle="1" w:styleId="1Char0">
    <w:name w:val="段1 Char"/>
    <w:autoRedefine/>
    <w:qFormat/>
    <w:rPr>
      <w:rFonts w:ascii="宋体" w:eastAsia="宋体"/>
      <w:sz w:val="24"/>
      <w:lang w:val="en-US" w:eastAsia="zh-CN" w:bidi="ar-SA"/>
    </w:rPr>
  </w:style>
  <w:style w:type="character" w:customStyle="1" w:styleId="locality">
    <w:name w:val="locality"/>
    <w:autoRedefine/>
    <w:qFormat/>
  </w:style>
  <w:style w:type="character" w:customStyle="1" w:styleId="3CharCharChar">
    <w:name w:val="标题 3 Char Char Char"/>
    <w:autoRedefine/>
    <w:qFormat/>
    <w:rPr>
      <w:rFonts w:ascii="宋体" w:eastAsia="宋体"/>
      <w:b/>
      <w:sz w:val="24"/>
      <w:u w:val="single"/>
      <w:lang w:val="en-US" w:eastAsia="zh-CN" w:bidi="ar-SA"/>
    </w:rPr>
  </w:style>
  <w:style w:type="character" w:customStyle="1" w:styleId="icontext2">
    <w:name w:val="icontext2"/>
    <w:autoRedefine/>
    <w:qFormat/>
  </w:style>
  <w:style w:type="character" w:customStyle="1" w:styleId="w32">
    <w:name w:val="w32"/>
    <w:autoRedefine/>
    <w:qFormat/>
  </w:style>
  <w:style w:type="character" w:customStyle="1" w:styleId="CharChara">
    <w:name w:val="页脚 Char Char"/>
    <w:autoRedefine/>
    <w:qFormat/>
    <w:rPr>
      <w:rFonts w:ascii="宋体" w:eastAsia="宋体"/>
      <w:sz w:val="18"/>
      <w:lang w:val="en-US" w:eastAsia="zh-CN" w:bidi="ar-SA"/>
    </w:rPr>
  </w:style>
  <w:style w:type="character" w:customStyle="1" w:styleId="associateddata">
    <w:name w:val="associateddata"/>
    <w:autoRedefine/>
    <w:qFormat/>
    <w:rPr>
      <w:shd w:val="clear" w:color="auto" w:fill="50A6F9"/>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NormalCharacter">
    <w:name w:val="NormalCharacter"/>
    <w:autoRedefine/>
    <w:qFormat/>
  </w:style>
  <w:style w:type="character" w:customStyle="1" w:styleId="afffa">
    <w:name w:val="页脚 字符"/>
    <w:autoRedefine/>
    <w:qFormat/>
    <w:rPr>
      <w:rFonts w:ascii="宋体" w:eastAsia="宋体"/>
      <w:sz w:val="18"/>
      <w:lang w:val="en-US" w:eastAsia="zh-CN" w:bidi="ar-SA"/>
    </w:rPr>
  </w:style>
  <w:style w:type="character" w:customStyle="1" w:styleId="CharCharb">
    <w:name w:val="正文文本缩进 Char Char"/>
    <w:autoRedefine/>
    <w:qFormat/>
    <w:rPr>
      <w:rFonts w:eastAsia="宋体"/>
      <w:kern w:val="2"/>
      <w:sz w:val="24"/>
      <w:szCs w:val="24"/>
      <w:lang w:val="en-US" w:eastAsia="zh-CN" w:bidi="ar-SA"/>
    </w:rPr>
  </w:style>
  <w:style w:type="character" w:customStyle="1" w:styleId="tmpztreemovearrow">
    <w:name w:val="tmpztreemove_arrow"/>
    <w:autoRedefine/>
    <w:qFormat/>
  </w:style>
  <w:style w:type="character" w:customStyle="1" w:styleId="afffb">
    <w:name w:val="纯文本 字符"/>
    <w:autoRedefine/>
    <w:qFormat/>
    <w:rPr>
      <w:rFonts w:ascii="宋体" w:eastAsia="宋体" w:hAnsi="Courier New" w:cs="Times New Roman"/>
      <w:kern w:val="2"/>
      <w:sz w:val="21"/>
      <w:szCs w:val="21"/>
      <w:lang w:val="en-US" w:eastAsia="zh-CN" w:bidi="ar-SA"/>
    </w:rPr>
  </w:style>
  <w:style w:type="character" w:customStyle="1" w:styleId="CharChar3">
    <w:name w:val="正文缩进 Char Char"/>
    <w:link w:val="111"/>
    <w:autoRedefine/>
    <w:semiHidden/>
    <w:qFormat/>
    <w:rPr>
      <w:rFonts w:ascii="宋体" w:eastAsia="宋体"/>
      <w:snapToGrid w:val="0"/>
      <w:color w:val="000000"/>
      <w:kern w:val="28"/>
      <w:sz w:val="28"/>
      <w:lang w:bidi="ar-SA"/>
    </w:rPr>
  </w:style>
  <w:style w:type="character" w:customStyle="1" w:styleId="pagechatarealistclosebox">
    <w:name w:val="pagechatarealistclose_box"/>
    <w:autoRedefine/>
    <w:qFormat/>
  </w:style>
  <w:style w:type="character" w:customStyle="1" w:styleId="cdropright">
    <w:name w:val="cdropright"/>
    <w:autoRedefine/>
    <w:qFormat/>
  </w:style>
  <w:style w:type="character" w:customStyle="1" w:styleId="CharChar4">
    <w:name w:val="正文重点 Char Char"/>
    <w:link w:val="aff3"/>
    <w:autoRedefine/>
    <w:semiHidden/>
    <w:qFormat/>
    <w:rPr>
      <w:b/>
      <w:sz w:val="24"/>
    </w:rPr>
  </w:style>
  <w:style w:type="character" w:customStyle="1" w:styleId="layui-layer-tabnow">
    <w:name w:val="layui-layer-tabnow"/>
    <w:autoRedefine/>
    <w:qFormat/>
    <w:rPr>
      <w:bdr w:val="single" w:sz="6" w:space="0" w:color="CCCCCC"/>
      <w:shd w:val="clear" w:color="auto" w:fill="FFFFFF"/>
    </w:rPr>
  </w:style>
  <w:style w:type="character" w:customStyle="1" w:styleId="CharChar5">
    <w:name w:val="正文格式 Char Char"/>
    <w:link w:val="aff4"/>
    <w:autoRedefine/>
    <w:semiHidden/>
    <w:qFormat/>
    <w:rPr>
      <w:rFonts w:ascii="宋体" w:hAnsi="宋体"/>
      <w:sz w:val="24"/>
      <w:szCs w:val="24"/>
    </w:rPr>
  </w:style>
  <w:style w:type="character" w:customStyle="1" w:styleId="active5">
    <w:name w:val="active5"/>
    <w:autoRedefine/>
    <w:qFormat/>
    <w:rPr>
      <w:color w:val="00FF00"/>
      <w:shd w:val="clear" w:color="auto" w:fill="111111"/>
    </w:rPr>
  </w:style>
  <w:style w:type="character" w:customStyle="1" w:styleId="CharChar6">
    <w:name w:val="正文表格 Char Char"/>
    <w:link w:val="aff5"/>
    <w:autoRedefine/>
    <w:semiHidden/>
    <w:qFormat/>
    <w:rPr>
      <w:rFonts w:ascii="宋体" w:hAnsi="宋体"/>
      <w:color w:val="000000"/>
      <w:kern w:val="2"/>
      <w:sz w:val="21"/>
      <w:szCs w:val="21"/>
    </w:rPr>
  </w:style>
  <w:style w:type="character" w:customStyle="1" w:styleId="ico1653">
    <w:name w:val="ico1653"/>
    <w:autoRedefine/>
    <w:qFormat/>
  </w:style>
  <w:style w:type="character" w:customStyle="1" w:styleId="afffc">
    <w:name w:val="页眉 字符"/>
    <w:autoRedefine/>
    <w:qFormat/>
    <w:rPr>
      <w:rFonts w:eastAsia="宋体"/>
      <w:kern w:val="2"/>
      <w:sz w:val="18"/>
      <w:szCs w:val="18"/>
      <w:lang w:val="en-US" w:eastAsia="zh-CN" w:bidi="ar-SA"/>
    </w:rPr>
  </w:style>
  <w:style w:type="character" w:customStyle="1" w:styleId="chanpin">
    <w:name w:val="chanpin拷贝"/>
    <w:autoRedefine/>
    <w:qFormat/>
  </w:style>
  <w:style w:type="character" w:customStyle="1" w:styleId="pagechatarealistclosebox1">
    <w:name w:val="pagechatarealistclose_box1"/>
    <w:autoRedefine/>
    <w:qFormat/>
  </w:style>
  <w:style w:type="character" w:customStyle="1" w:styleId="icontext12">
    <w:name w:val="icontext12"/>
    <w:autoRedefine/>
    <w:qFormat/>
  </w:style>
  <w:style w:type="character" w:customStyle="1" w:styleId="icontext3">
    <w:name w:val="icontext3"/>
    <w:autoRedefine/>
    <w:qFormat/>
  </w:style>
  <w:style w:type="character" w:customStyle="1" w:styleId="CharChar111">
    <w:name w:val="Char Char111"/>
    <w:autoRedefine/>
    <w:qFormat/>
    <w:rPr>
      <w:rFonts w:ascii="宋体" w:eastAsia="宋体"/>
      <w:b/>
      <w:sz w:val="24"/>
      <w:u w:val="single"/>
      <w:lang w:val="en-US" w:eastAsia="zh-CN"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street-address">
    <w:name w:val="street-address"/>
    <w:autoRedefine/>
    <w:qFormat/>
  </w:style>
  <w:style w:type="character" w:customStyle="1" w:styleId="1-2Char">
    <w:name w:val="中等深浅网格 1 - 强调文字颜色 2 Char"/>
    <w:link w:val="1e"/>
    <w:autoRedefine/>
    <w:semiHidden/>
    <w:qFormat/>
    <w:rPr>
      <w:kern w:val="2"/>
      <w:sz w:val="21"/>
      <w:szCs w:val="24"/>
      <w:lang w:val="zh-CN" w:eastAsia="zh-CN"/>
    </w:rPr>
  </w:style>
  <w:style w:type="character" w:customStyle="1" w:styleId="ico1652">
    <w:name w:val="ico1652"/>
    <w:autoRedefine/>
    <w:qFormat/>
  </w:style>
  <w:style w:type="character" w:customStyle="1" w:styleId="chanpin1">
    <w:name w:val="chanpin1"/>
    <w:autoRedefine/>
    <w:qFormat/>
    <w:rPr>
      <w:rFonts w:ascii="ˎ̥" w:hAnsi="ˎ̥" w:hint="default"/>
      <w:color w:val="000000"/>
      <w:sz w:val="20"/>
      <w:szCs w:val="20"/>
      <w:u w:val="none"/>
    </w:rPr>
  </w:style>
  <w:style w:type="character" w:customStyle="1" w:styleId="active6">
    <w:name w:val="active6"/>
    <w:autoRedefine/>
    <w:qFormat/>
    <w:rPr>
      <w:shd w:val="clear" w:color="auto" w:fill="EC3535"/>
    </w:rPr>
  </w:style>
  <w:style w:type="character" w:customStyle="1" w:styleId="CharCharc">
    <w:name w:val="批注文字 Char Char"/>
    <w:autoRedefine/>
    <w:qFormat/>
    <w:rPr>
      <w:kern w:val="2"/>
      <w:sz w:val="21"/>
      <w:szCs w:val="24"/>
    </w:rPr>
  </w:style>
  <w:style w:type="character" w:customStyle="1" w:styleId="icontext11">
    <w:name w:val="icontext11"/>
    <w:autoRedefine/>
    <w:qFormat/>
  </w:style>
  <w:style w:type="character" w:customStyle="1" w:styleId="cy">
    <w:name w:val="cy"/>
    <w:autoRedefine/>
    <w:qFormat/>
  </w:style>
  <w:style w:type="character" w:customStyle="1" w:styleId="afffd">
    <w:name w:val="批注文字 字符"/>
    <w:autoRedefine/>
    <w:qFormat/>
    <w:rPr>
      <w:rFonts w:ascii="Times New Roman" w:eastAsia="宋体" w:hAnsi="Times New Roman" w:cs="Times New Roman"/>
      <w:sz w:val="24"/>
      <w:lang w:val="en-US" w:eastAsia="zh-CN" w:bidi="ar-SA"/>
    </w:rPr>
  </w:style>
  <w:style w:type="character" w:customStyle="1" w:styleId="iconline2">
    <w:name w:val="iconline2"/>
    <w:autoRedefine/>
    <w:qFormat/>
  </w:style>
  <w:style w:type="character" w:customStyle="1" w:styleId="CharChar11">
    <w:name w:val="Char Char11"/>
    <w:autoRedefine/>
    <w:qFormat/>
    <w:rPr>
      <w:rFonts w:ascii="宋体" w:eastAsia="宋体"/>
      <w:b/>
      <w:sz w:val="24"/>
      <w:u w:val="single"/>
      <w:lang w:val="en-US" w:eastAsia="zh-CN" w:bidi="ar-SA"/>
    </w:rPr>
  </w:style>
  <w:style w:type="character" w:customStyle="1" w:styleId="first-child">
    <w:name w:val="first-child"/>
    <w:autoRedefine/>
    <w:qFormat/>
  </w:style>
  <w:style w:type="character" w:customStyle="1" w:styleId="txt">
    <w:name w:val="txt"/>
    <w:autoRedefine/>
    <w:qFormat/>
  </w:style>
  <w:style w:type="character" w:customStyle="1" w:styleId="CharCharChar0">
    <w:name w:val="正文缩进 Char Char Char"/>
    <w:autoRedefine/>
    <w:qFormat/>
    <w:rPr>
      <w:rFonts w:ascii="宋体" w:eastAsia="宋体"/>
      <w:kern w:val="2"/>
      <w:sz w:val="24"/>
      <w:szCs w:val="24"/>
      <w:lang w:val="en-US" w:eastAsia="zh-CN" w:bidi="ar-SA"/>
    </w:rPr>
  </w:style>
  <w:style w:type="character" w:customStyle="1" w:styleId="Char10">
    <w:name w:val="正文文本缩进 Char1"/>
    <w:link w:val="112"/>
    <w:autoRedefine/>
    <w:semiHidden/>
    <w:qFormat/>
    <w:rPr>
      <w:rFonts w:ascii="宋体" w:eastAsia="宋体" w:hAnsi="宋体"/>
      <w:sz w:val="24"/>
      <w:szCs w:val="24"/>
      <w:lang w:bidi="ar-SA"/>
    </w:rPr>
  </w:style>
  <w:style w:type="character" w:customStyle="1" w:styleId="Char1">
    <w:name w:val="纯文本 Char"/>
    <w:basedOn w:val="a4"/>
    <w:link w:val="ab"/>
    <w:qFormat/>
    <w:rPr>
      <w:rFonts w:ascii="宋体" w:hAnsi="Courier New" w:cs="Courier New"/>
      <w:kern w:val="2"/>
      <w:sz w:val="21"/>
      <w:szCs w:val="24"/>
    </w:rPr>
  </w:style>
  <w:style w:type="paragraph" w:customStyle="1" w:styleId="2f">
    <w:name w:val="样式 ！正文 + 首行缩进:  2 字符"/>
    <w:basedOn w:val="a3"/>
    <w:qFormat/>
    <w:pPr>
      <w:ind w:firstLineChars="200" w:firstLine="480"/>
    </w:pPr>
    <w:rPr>
      <w:rFonts w:ascii="Arial" w:hAnsi="Arial" w:cs="宋体" w:hint="eastAsia"/>
    </w:rPr>
  </w:style>
  <w:style w:type="character" w:customStyle="1" w:styleId="2Char0">
    <w:name w:val="正文文本缩进 2 Char"/>
    <w:basedOn w:val="a4"/>
    <w:link w:val="21"/>
    <w:qFormat/>
    <w:rPr>
      <w:kern w:val="2"/>
      <w:sz w:val="21"/>
      <w:szCs w:val="24"/>
    </w:rPr>
  </w:style>
  <w:style w:type="paragraph" w:styleId="afffe">
    <w:name w:val="List Paragraph"/>
    <w:basedOn w:val="a3"/>
    <w:uiPriority w:val="99"/>
    <w:unhideWhenUsed/>
    <w:qFormat/>
    <w:pPr>
      <w:ind w:firstLineChars="200" w:firstLine="420"/>
    </w:pPr>
  </w:style>
  <w:style w:type="character" w:customStyle="1" w:styleId="160">
    <w:name w:val="16"/>
    <w:basedOn w:val="a4"/>
    <w:qFormat/>
    <w:rPr>
      <w:rFonts w:ascii="Calibri" w:hAnsi="Calibri" w:cs="Times New Roman" w:hint="default"/>
      <w:b/>
      <w:bCs/>
    </w:rPr>
  </w:style>
  <w:style w:type="character" w:customStyle="1" w:styleId="Char2">
    <w:name w:val="批注框文本 Char"/>
    <w:basedOn w:val="a4"/>
    <w:link w:val="ac"/>
    <w:qFormat/>
    <w:rPr>
      <w:kern w:val="2"/>
      <w:sz w:val="18"/>
      <w:szCs w:val="18"/>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3"/>
    <w:next w:val="EnvelopeReturn"/>
    <w:qFormat/>
    <w:pPr>
      <w:ind w:firstLine="630"/>
      <w:textAlignment w:val="baseline"/>
    </w:pPr>
    <w:rPr>
      <w:sz w:val="32"/>
      <w:szCs w:val="20"/>
    </w:rPr>
  </w:style>
  <w:style w:type="paragraph" w:customStyle="1" w:styleId="EnvelopeReturn">
    <w:name w:val="EnvelopeReturn"/>
    <w:basedOn w:val="a3"/>
    <w:qFormat/>
    <w:pPr>
      <w:snapToGrid w:val="0"/>
      <w:textAlignment w:val="baseline"/>
    </w:pPr>
    <w:rPr>
      <w:rFonts w:ascii="Arial" w:hAnsi="Arial"/>
    </w:rPr>
  </w:style>
  <w:style w:type="paragraph" w:customStyle="1" w:styleId="002">
    <w:name w:val="002标题"/>
    <w:basedOn w:val="a3"/>
    <w:uiPriority w:val="99"/>
    <w:qFormat/>
    <w:pPr>
      <w:jc w:val="center"/>
    </w:pPr>
    <w:rPr>
      <w:sz w:val="30"/>
      <w:szCs w:val="30"/>
    </w:rPr>
  </w:style>
  <w:style w:type="table" w:customStyle="1" w:styleId="TableNormal">
    <w:name w:val="Table Normal"/>
    <w:semiHidden/>
    <w:unhideWhenUsed/>
    <w:qFormat/>
    <w:rsid w:val="00A445CC"/>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envelope return" w:uiPriority="99"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Body Text First Indent" w:semiHidden="1" w:uiPriority="99" w:unhideWhenUsed="1" w:qFormat="1"/>
    <w:lsdException w:name="Body Text First Indent 2" w:uiPriority="99" w:qFormat="1"/>
    <w:lsdException w:name="Body Text Indent 2" w:qFormat="1"/>
    <w:lsdException w:name="Hyperlink" w:qFormat="1"/>
    <w:lsdException w:name="FollowedHyperlink" w:qFormat="1"/>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11"/>
    <w:qFormat/>
    <w:rsid w:val="003134E0"/>
    <w:pPr>
      <w:widowControl w:val="0"/>
      <w:jc w:val="both"/>
    </w:pPr>
    <w:rPr>
      <w:kern w:val="2"/>
      <w:sz w:val="21"/>
      <w:szCs w:val="24"/>
    </w:rPr>
  </w:style>
  <w:style w:type="paragraph" w:styleId="12">
    <w:name w:val="heading 1"/>
    <w:basedOn w:val="a3"/>
    <w:next w:val="a3"/>
    <w:link w:val="1Char"/>
    <w:qFormat/>
    <w:pPr>
      <w:keepNext/>
      <w:keepLines/>
      <w:autoSpaceDE w:val="0"/>
      <w:autoSpaceDN w:val="0"/>
      <w:adjustRightInd w:val="0"/>
      <w:spacing w:before="240" w:after="120" w:line="300" w:lineRule="auto"/>
      <w:jc w:val="center"/>
      <w:outlineLvl w:val="0"/>
    </w:pPr>
    <w:rPr>
      <w:rFonts w:ascii="宋体"/>
      <w:b/>
      <w:kern w:val="44"/>
      <w:sz w:val="32"/>
    </w:rPr>
  </w:style>
  <w:style w:type="paragraph" w:styleId="20">
    <w:name w:val="heading 2"/>
    <w:basedOn w:val="a3"/>
    <w:next w:val="a3"/>
    <w:link w:val="2Char"/>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0">
    <w:name w:val="heading 3"/>
    <w:basedOn w:val="a3"/>
    <w:next w:val="a3"/>
    <w:link w:val="3Char"/>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3"/>
    <w:next w:val="a3"/>
    <w:link w:val="4Char"/>
    <w:autoRedefine/>
    <w:qFormat/>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3"/>
    <w:next w:val="a3"/>
    <w:link w:val="5Char"/>
    <w:autoRedefine/>
    <w:qFormat/>
    <w:pPr>
      <w:keepNext/>
      <w:keepLines/>
      <w:adjustRightInd w:val="0"/>
      <w:spacing w:before="280" w:after="290" w:line="376" w:lineRule="atLeast"/>
      <w:textAlignment w:val="baseline"/>
      <w:outlineLvl w:val="4"/>
    </w:pPr>
    <w:rPr>
      <w:b/>
      <w:sz w:val="28"/>
    </w:rPr>
  </w:style>
  <w:style w:type="paragraph" w:styleId="6">
    <w:name w:val="heading 6"/>
    <w:basedOn w:val="a3"/>
    <w:next w:val="a3"/>
    <w:link w:val="6Char"/>
    <w:autoRedefine/>
    <w:qFormat/>
    <w:pPr>
      <w:keepNext/>
      <w:keepLines/>
      <w:adjustRightInd w:val="0"/>
      <w:spacing w:before="240" w:after="64" w:line="320" w:lineRule="atLeast"/>
      <w:textAlignment w:val="baseline"/>
      <w:outlineLvl w:val="5"/>
    </w:pPr>
    <w:rPr>
      <w:rFonts w:ascii="Arial" w:eastAsia="黑体" w:hAnsi="Arial"/>
      <w:b/>
      <w:sz w:val="24"/>
    </w:rPr>
  </w:style>
  <w:style w:type="paragraph" w:styleId="7">
    <w:name w:val="heading 7"/>
    <w:basedOn w:val="a3"/>
    <w:next w:val="a3"/>
    <w:link w:val="7Char"/>
    <w:autoRedefine/>
    <w:qFormat/>
    <w:pPr>
      <w:keepNext/>
      <w:keepLines/>
      <w:adjustRightInd w:val="0"/>
      <w:spacing w:before="240" w:after="64" w:line="320" w:lineRule="atLeast"/>
      <w:textAlignment w:val="baseline"/>
      <w:outlineLvl w:val="6"/>
    </w:pPr>
    <w:rPr>
      <w:b/>
      <w:sz w:val="24"/>
    </w:rPr>
  </w:style>
  <w:style w:type="paragraph" w:styleId="8">
    <w:name w:val="heading 8"/>
    <w:basedOn w:val="a3"/>
    <w:next w:val="a3"/>
    <w:link w:val="8Char"/>
    <w:autoRedefine/>
    <w:qFormat/>
    <w:pPr>
      <w:keepNext/>
      <w:keepLines/>
      <w:adjustRightInd w:val="0"/>
      <w:spacing w:before="240" w:after="64" w:line="320" w:lineRule="atLeast"/>
      <w:textAlignment w:val="baseline"/>
      <w:outlineLvl w:val="7"/>
    </w:pPr>
    <w:rPr>
      <w:rFonts w:ascii="Arial" w:eastAsia="黑体" w:hAnsi="Arial"/>
      <w:sz w:val="24"/>
    </w:rPr>
  </w:style>
  <w:style w:type="paragraph" w:styleId="9">
    <w:name w:val="heading 9"/>
    <w:basedOn w:val="a3"/>
    <w:next w:val="a3"/>
    <w:link w:val="9Char"/>
    <w:autoRedefine/>
    <w:qFormat/>
    <w:pPr>
      <w:keepNext/>
      <w:keepLines/>
      <w:adjustRightInd w:val="0"/>
      <w:spacing w:before="240" w:after="64" w:line="320" w:lineRule="atLeast"/>
      <w:textAlignment w:val="baseline"/>
      <w:outlineLvl w:val="8"/>
    </w:pPr>
    <w:rPr>
      <w:rFonts w:ascii="Arial" w:eastAsia="黑体"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11">
    <w:name w:val="toc 1"/>
    <w:basedOn w:val="a3"/>
    <w:next w:val="a3"/>
    <w:qFormat/>
    <w:pPr>
      <w:tabs>
        <w:tab w:val="left" w:pos="1050"/>
        <w:tab w:val="right" w:leader="dot" w:pos="8937"/>
      </w:tabs>
      <w:spacing w:line="300" w:lineRule="auto"/>
    </w:pPr>
    <w:rPr>
      <w:rFonts w:ascii="宋体" w:hAnsi="宋体"/>
      <w:b/>
      <w:sz w:val="24"/>
    </w:rPr>
  </w:style>
  <w:style w:type="paragraph" w:styleId="70">
    <w:name w:val="toc 7"/>
    <w:basedOn w:val="a3"/>
    <w:next w:val="a3"/>
    <w:autoRedefine/>
    <w:qFormat/>
    <w:pPr>
      <w:ind w:leftChars="1200" w:left="2520"/>
    </w:pPr>
  </w:style>
  <w:style w:type="paragraph" w:styleId="a7">
    <w:name w:val="caption"/>
    <w:basedOn w:val="a3"/>
    <w:next w:val="a3"/>
    <w:autoRedefine/>
    <w:qFormat/>
    <w:pPr>
      <w:spacing w:line="480" w:lineRule="auto"/>
    </w:pPr>
    <w:rPr>
      <w:rFonts w:ascii="华文中宋" w:eastAsia="华文中宋" w:hAnsi="华文中宋"/>
      <w:sz w:val="36"/>
      <w:szCs w:val="20"/>
    </w:rPr>
  </w:style>
  <w:style w:type="paragraph" w:styleId="a8">
    <w:name w:val="annotation text"/>
    <w:basedOn w:val="a3"/>
    <w:link w:val="Char"/>
    <w:autoRedefine/>
    <w:qFormat/>
    <w:pPr>
      <w:jc w:val="left"/>
    </w:pPr>
  </w:style>
  <w:style w:type="paragraph" w:styleId="a9">
    <w:name w:val="Body Text"/>
    <w:basedOn w:val="a3"/>
    <w:link w:val="Char0"/>
    <w:qFormat/>
    <w:pPr>
      <w:tabs>
        <w:tab w:val="left" w:pos="567"/>
      </w:tabs>
      <w:spacing w:before="120" w:line="22" w:lineRule="atLeast"/>
    </w:pPr>
    <w:rPr>
      <w:rFonts w:ascii="宋体" w:hAnsi="宋体"/>
      <w:sz w:val="24"/>
    </w:rPr>
  </w:style>
  <w:style w:type="paragraph" w:styleId="aa">
    <w:name w:val="Body Text Indent"/>
    <w:basedOn w:val="a3"/>
    <w:uiPriority w:val="99"/>
    <w:qFormat/>
    <w:pPr>
      <w:ind w:firstLine="630"/>
    </w:pPr>
    <w:rPr>
      <w:sz w:val="32"/>
      <w:szCs w:val="20"/>
    </w:rPr>
  </w:style>
  <w:style w:type="paragraph" w:styleId="50">
    <w:name w:val="toc 5"/>
    <w:basedOn w:val="a3"/>
    <w:next w:val="a3"/>
    <w:autoRedefine/>
    <w:qFormat/>
    <w:pPr>
      <w:ind w:leftChars="800" w:left="1680"/>
    </w:pPr>
  </w:style>
  <w:style w:type="paragraph" w:styleId="31">
    <w:name w:val="toc 3"/>
    <w:basedOn w:val="a3"/>
    <w:next w:val="a3"/>
    <w:autoRedefine/>
    <w:qFormat/>
    <w:pPr>
      <w:ind w:leftChars="400" w:left="840"/>
    </w:pPr>
  </w:style>
  <w:style w:type="paragraph" w:styleId="ab">
    <w:name w:val="Plain Text"/>
    <w:basedOn w:val="a3"/>
    <w:next w:val="a3"/>
    <w:link w:val="Char1"/>
    <w:uiPriority w:val="99"/>
    <w:qFormat/>
    <w:rPr>
      <w:rFonts w:ascii="宋体" w:hAnsi="Courier New" w:cs="Courier New"/>
    </w:rPr>
  </w:style>
  <w:style w:type="paragraph" w:styleId="80">
    <w:name w:val="toc 8"/>
    <w:basedOn w:val="a3"/>
    <w:next w:val="a3"/>
    <w:qFormat/>
    <w:pPr>
      <w:ind w:leftChars="1400" w:left="2940"/>
    </w:pPr>
  </w:style>
  <w:style w:type="paragraph" w:styleId="21">
    <w:name w:val="Body Text Indent 2"/>
    <w:basedOn w:val="a3"/>
    <w:link w:val="2Char0"/>
    <w:qFormat/>
    <w:pPr>
      <w:spacing w:after="120" w:line="480" w:lineRule="auto"/>
      <w:ind w:leftChars="200" w:left="420"/>
    </w:pPr>
  </w:style>
  <w:style w:type="paragraph" w:styleId="ac">
    <w:name w:val="Balloon Text"/>
    <w:basedOn w:val="a3"/>
    <w:link w:val="Char2"/>
    <w:qFormat/>
    <w:rPr>
      <w:sz w:val="18"/>
      <w:szCs w:val="18"/>
    </w:rPr>
  </w:style>
  <w:style w:type="paragraph" w:styleId="ad">
    <w:name w:val="footer"/>
    <w:basedOn w:val="a3"/>
    <w:qFormat/>
    <w:pPr>
      <w:tabs>
        <w:tab w:val="center" w:pos="4153"/>
        <w:tab w:val="right" w:pos="8306"/>
      </w:tabs>
      <w:autoSpaceDE w:val="0"/>
      <w:autoSpaceDN w:val="0"/>
      <w:adjustRightInd w:val="0"/>
      <w:snapToGrid w:val="0"/>
      <w:jc w:val="left"/>
    </w:pPr>
    <w:rPr>
      <w:rFonts w:ascii="宋体"/>
      <w:sz w:val="18"/>
    </w:rPr>
  </w:style>
  <w:style w:type="paragraph" w:styleId="ae">
    <w:name w:val="envelope return"/>
    <w:basedOn w:val="a3"/>
    <w:uiPriority w:val="99"/>
    <w:qFormat/>
    <w:pPr>
      <w:snapToGrid w:val="0"/>
    </w:pPr>
    <w:rPr>
      <w:rFonts w:ascii="Arial" w:hAnsi="Arial"/>
    </w:rPr>
  </w:style>
  <w:style w:type="paragraph" w:styleId="af">
    <w:name w:val="header"/>
    <w:basedOn w:val="a3"/>
    <w:qFormat/>
    <w:pPr>
      <w:pBdr>
        <w:bottom w:val="single" w:sz="6" w:space="1" w:color="auto"/>
      </w:pBdr>
      <w:tabs>
        <w:tab w:val="center" w:pos="4153"/>
        <w:tab w:val="right" w:pos="8306"/>
      </w:tabs>
      <w:snapToGrid w:val="0"/>
      <w:jc w:val="center"/>
    </w:pPr>
    <w:rPr>
      <w:sz w:val="18"/>
      <w:szCs w:val="18"/>
    </w:rPr>
  </w:style>
  <w:style w:type="paragraph" w:styleId="40">
    <w:name w:val="toc 4"/>
    <w:basedOn w:val="a3"/>
    <w:next w:val="a3"/>
    <w:autoRedefine/>
    <w:qFormat/>
    <w:pPr>
      <w:ind w:leftChars="600" w:left="1260"/>
    </w:pPr>
  </w:style>
  <w:style w:type="paragraph" w:styleId="60">
    <w:name w:val="toc 6"/>
    <w:basedOn w:val="a3"/>
    <w:next w:val="a3"/>
    <w:qFormat/>
    <w:pPr>
      <w:ind w:leftChars="1000" w:left="2100"/>
    </w:pPr>
  </w:style>
  <w:style w:type="paragraph" w:styleId="22">
    <w:name w:val="toc 2"/>
    <w:basedOn w:val="a3"/>
    <w:next w:val="a3"/>
    <w:qFormat/>
    <w:pPr>
      <w:tabs>
        <w:tab w:val="right" w:leader="dot" w:pos="8937"/>
      </w:tabs>
      <w:spacing w:line="312" w:lineRule="auto"/>
      <w:ind w:leftChars="200" w:left="420"/>
    </w:pPr>
  </w:style>
  <w:style w:type="paragraph" w:styleId="90">
    <w:name w:val="toc 9"/>
    <w:basedOn w:val="a3"/>
    <w:next w:val="a3"/>
    <w:autoRedefine/>
    <w:qFormat/>
    <w:pPr>
      <w:ind w:leftChars="1600" w:left="3360"/>
    </w:pPr>
  </w:style>
  <w:style w:type="paragraph" w:styleId="af0">
    <w:name w:val="Normal (Web)"/>
    <w:basedOn w:val="a3"/>
    <w:uiPriority w:val="99"/>
    <w:qFormat/>
    <w:pPr>
      <w:spacing w:before="100" w:beforeAutospacing="1" w:after="100" w:afterAutospacing="1"/>
      <w:jc w:val="left"/>
    </w:pPr>
    <w:rPr>
      <w:kern w:val="0"/>
      <w:sz w:val="24"/>
    </w:rPr>
  </w:style>
  <w:style w:type="paragraph" w:styleId="af1">
    <w:name w:val="Title"/>
    <w:basedOn w:val="a3"/>
    <w:autoRedefine/>
    <w:qFormat/>
    <w:pPr>
      <w:jc w:val="center"/>
      <w:outlineLvl w:val="0"/>
    </w:pPr>
    <w:rPr>
      <w:b/>
      <w:sz w:val="32"/>
    </w:rPr>
  </w:style>
  <w:style w:type="paragraph" w:styleId="af2">
    <w:name w:val="Body Text First Indent"/>
    <w:basedOn w:val="a9"/>
    <w:uiPriority w:val="99"/>
    <w:semiHidden/>
    <w:unhideWhenUsed/>
    <w:qFormat/>
    <w:pPr>
      <w:ind w:firstLineChars="100" w:firstLine="420"/>
    </w:pPr>
  </w:style>
  <w:style w:type="paragraph" w:styleId="23">
    <w:name w:val="Body Text First Indent 2"/>
    <w:basedOn w:val="aa"/>
    <w:uiPriority w:val="99"/>
    <w:qFormat/>
    <w:pPr>
      <w:ind w:left="420" w:firstLineChars="200" w:firstLine="420"/>
    </w:pPr>
    <w:rPr>
      <w:szCs w:val="32"/>
    </w:rPr>
  </w:style>
  <w:style w:type="table" w:styleId="af3">
    <w:name w:val="Table Grid"/>
    <w:basedOn w:val="a5"/>
    <w:qFormat/>
    <w:pPr>
      <w:spacing w:after="12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FollowedHyperlink"/>
    <w:qFormat/>
    <w:rPr>
      <w:color w:val="2490F8"/>
      <w:u w:val="single"/>
    </w:rPr>
  </w:style>
  <w:style w:type="character" w:styleId="af6">
    <w:name w:val="Emphasis"/>
    <w:autoRedefine/>
    <w:qFormat/>
    <w:rPr>
      <w:color w:val="CC0033"/>
    </w:rPr>
  </w:style>
  <w:style w:type="character" w:styleId="af7">
    <w:name w:val="Hyperlink"/>
    <w:qFormat/>
    <w:rPr>
      <w:color w:val="2490F8"/>
      <w:u w:val="single"/>
    </w:rPr>
  </w:style>
  <w:style w:type="paragraph" w:styleId="af8">
    <w:name w:val="Quote"/>
    <w:basedOn w:val="a3"/>
    <w:next w:val="a3"/>
    <w:autoRedefine/>
    <w:qFormat/>
    <w:pPr>
      <w:wordWrap w:val="0"/>
      <w:spacing w:before="200" w:after="160"/>
      <w:ind w:left="864" w:right="864"/>
      <w:jc w:val="center"/>
    </w:pPr>
    <w:rPr>
      <w:i/>
    </w:rPr>
  </w:style>
  <w:style w:type="paragraph" w:customStyle="1" w:styleId="13">
    <w:name w:val="正文缩进1"/>
    <w:basedOn w:val="a3"/>
    <w:link w:val="af9"/>
    <w:autoRedefine/>
    <w:qFormat/>
    <w:pPr>
      <w:autoSpaceDE w:val="0"/>
      <w:autoSpaceDN w:val="0"/>
      <w:adjustRightInd w:val="0"/>
      <w:ind w:firstLine="420"/>
      <w:jc w:val="left"/>
    </w:pPr>
    <w:rPr>
      <w:rFonts w:ascii="宋体"/>
      <w:sz w:val="24"/>
    </w:rPr>
  </w:style>
  <w:style w:type="paragraph" w:customStyle="1" w:styleId="CharChar">
    <w:name w:val="批注框文本 Char Char"/>
    <w:basedOn w:val="a3"/>
    <w:link w:val="afa"/>
    <w:autoRedefine/>
    <w:qFormat/>
    <w:rPr>
      <w:sz w:val="18"/>
      <w:szCs w:val="18"/>
    </w:rPr>
  </w:style>
  <w:style w:type="paragraph" w:customStyle="1" w:styleId="14">
    <w:name w:val="文档结构图1"/>
    <w:basedOn w:val="a3"/>
    <w:link w:val="afb"/>
    <w:autoRedefine/>
    <w:qFormat/>
    <w:pPr>
      <w:shd w:val="clear" w:color="auto" w:fill="000080"/>
    </w:pPr>
    <w:rPr>
      <w:shd w:val="clear" w:color="auto" w:fill="000080"/>
    </w:rPr>
  </w:style>
  <w:style w:type="paragraph" w:customStyle="1" w:styleId="310">
    <w:name w:val="正文文本 31"/>
    <w:basedOn w:val="a3"/>
    <w:link w:val="32"/>
    <w:autoRedefine/>
    <w:qFormat/>
    <w:pPr>
      <w:spacing w:after="120"/>
    </w:pPr>
    <w:rPr>
      <w:sz w:val="16"/>
      <w:szCs w:val="16"/>
    </w:rPr>
  </w:style>
  <w:style w:type="paragraph" w:customStyle="1" w:styleId="15">
    <w:name w:val="正文文本缩进1"/>
    <w:basedOn w:val="a3"/>
    <w:link w:val="afc"/>
    <w:qFormat/>
    <w:pPr>
      <w:spacing w:line="480" w:lineRule="exact"/>
      <w:ind w:firstLineChars="200" w:firstLine="480"/>
    </w:pPr>
    <w:rPr>
      <w:sz w:val="24"/>
    </w:rPr>
  </w:style>
  <w:style w:type="paragraph" w:customStyle="1" w:styleId="16">
    <w:name w:val="寄信人地址1"/>
    <w:basedOn w:val="a3"/>
    <w:autoRedefine/>
    <w:qFormat/>
    <w:pPr>
      <w:snapToGrid w:val="0"/>
    </w:pPr>
    <w:rPr>
      <w:rFonts w:ascii="Arial" w:hAnsi="Arial"/>
    </w:rPr>
  </w:style>
  <w:style w:type="paragraph" w:customStyle="1" w:styleId="311">
    <w:name w:val="正文文本缩进 31"/>
    <w:basedOn w:val="a3"/>
    <w:next w:val="a3"/>
    <w:link w:val="33"/>
    <w:qFormat/>
    <w:pPr>
      <w:autoSpaceDE w:val="0"/>
      <w:autoSpaceDN w:val="0"/>
      <w:adjustRightInd w:val="0"/>
      <w:spacing w:before="120" w:line="22" w:lineRule="atLeast"/>
      <w:ind w:left="720" w:firstLine="480"/>
      <w:jc w:val="left"/>
    </w:pPr>
    <w:rPr>
      <w:rFonts w:ascii="宋体"/>
      <w:sz w:val="24"/>
    </w:rPr>
  </w:style>
  <w:style w:type="paragraph" w:customStyle="1" w:styleId="210">
    <w:name w:val="列表 21"/>
    <w:basedOn w:val="a3"/>
    <w:autoRedefine/>
    <w:qFormat/>
    <w:pPr>
      <w:ind w:leftChars="200" w:left="100" w:hangingChars="200" w:hanging="200"/>
    </w:pPr>
  </w:style>
  <w:style w:type="paragraph" w:customStyle="1" w:styleId="17">
    <w:name w:val="文本块1"/>
    <w:basedOn w:val="a3"/>
    <w:qFormat/>
    <w:pPr>
      <w:widowControl/>
      <w:ind w:left="480" w:right="-341" w:firstLine="513"/>
    </w:pPr>
    <w:rPr>
      <w:kern w:val="0"/>
      <w:sz w:val="24"/>
      <w:szCs w:val="20"/>
    </w:rPr>
  </w:style>
  <w:style w:type="paragraph" w:customStyle="1" w:styleId="18">
    <w:name w:val="纯文本1"/>
    <w:basedOn w:val="a3"/>
    <w:link w:val="24"/>
    <w:qFormat/>
    <w:rPr>
      <w:rFonts w:ascii="宋体" w:hAnsi="Courier New" w:cs="宋体" w:hint="eastAsia"/>
    </w:rPr>
  </w:style>
  <w:style w:type="paragraph" w:customStyle="1" w:styleId="19">
    <w:name w:val="日期1"/>
    <w:basedOn w:val="a3"/>
    <w:next w:val="a3"/>
    <w:link w:val="afd"/>
    <w:qFormat/>
    <w:pPr>
      <w:ind w:leftChars="2500" w:left="100"/>
    </w:pPr>
    <w:rPr>
      <w:rFonts w:ascii="仿宋_GB2312" w:eastAsia="仿宋_GB2312" w:hAnsi="宋体"/>
      <w:color w:val="000000"/>
      <w:sz w:val="24"/>
    </w:rPr>
  </w:style>
  <w:style w:type="paragraph" w:customStyle="1" w:styleId="211">
    <w:name w:val="正文文本缩进 21"/>
    <w:basedOn w:val="a3"/>
    <w:link w:val="25"/>
    <w:qFormat/>
    <w:pPr>
      <w:ind w:firstLineChars="200" w:firstLine="480"/>
    </w:pPr>
    <w:rPr>
      <w:rFonts w:ascii="仿宋_GB2312" w:eastAsia="仿宋_GB2312"/>
      <w:sz w:val="24"/>
    </w:rPr>
  </w:style>
  <w:style w:type="paragraph" w:customStyle="1" w:styleId="HTML1">
    <w:name w:val="HTML 预设格式1"/>
    <w:basedOn w:val="a3"/>
    <w:link w:val="HTM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customStyle="1" w:styleId="1a">
    <w:name w:val="普通(网站)1"/>
    <w:basedOn w:val="a3"/>
    <w:next w:val="81"/>
    <w:autoRedefine/>
    <w:qFormat/>
    <w:pPr>
      <w:spacing w:before="100" w:beforeAutospacing="1" w:after="100" w:afterAutospacing="1"/>
      <w:jc w:val="left"/>
    </w:pPr>
    <w:rPr>
      <w:kern w:val="0"/>
      <w:sz w:val="24"/>
    </w:rPr>
  </w:style>
  <w:style w:type="paragraph" w:customStyle="1" w:styleId="81">
    <w:name w:val="正文文字 8"/>
    <w:basedOn w:val="a3"/>
    <w:next w:val="a3"/>
    <w:qFormat/>
    <w:pPr>
      <w:ind w:left="240"/>
    </w:pPr>
    <w:rPr>
      <w:sz w:val="16"/>
    </w:rPr>
  </w:style>
  <w:style w:type="paragraph" w:customStyle="1" w:styleId="110">
    <w:name w:val="索引 11"/>
    <w:basedOn w:val="a3"/>
    <w:next w:val="a3"/>
    <w:autoRedefine/>
    <w:qFormat/>
    <w:rPr>
      <w:szCs w:val="20"/>
    </w:rPr>
  </w:style>
  <w:style w:type="paragraph" w:customStyle="1" w:styleId="1b">
    <w:name w:val="批注主题1"/>
    <w:basedOn w:val="a8"/>
    <w:next w:val="a8"/>
    <w:link w:val="afe"/>
    <w:qFormat/>
    <w:rPr>
      <w:b/>
      <w:bCs/>
    </w:rPr>
  </w:style>
  <w:style w:type="paragraph" w:customStyle="1" w:styleId="1c">
    <w:name w:val="正文文本首行缩进1"/>
    <w:basedOn w:val="a9"/>
    <w:qFormat/>
    <w:pPr>
      <w:ind w:firstLine="200"/>
    </w:pPr>
    <w:rPr>
      <w:szCs w:val="20"/>
    </w:rPr>
  </w:style>
  <w:style w:type="paragraph" w:customStyle="1" w:styleId="212">
    <w:name w:val="正文文本首行缩进 21"/>
    <w:basedOn w:val="15"/>
    <w:next w:val="a3"/>
    <w:link w:val="26"/>
    <w:qFormat/>
    <w:pPr>
      <w:spacing w:after="120"/>
      <w:ind w:leftChars="200" w:left="420" w:firstLine="420"/>
    </w:pPr>
  </w:style>
  <w:style w:type="paragraph" w:customStyle="1" w:styleId="aff">
    <w:name w:val="正文大标题"/>
    <w:basedOn w:val="aff0"/>
    <w:next w:val="13"/>
    <w:link w:val="CharChar0"/>
    <w:autoRedefine/>
    <w:qFormat/>
    <w:pPr>
      <w:jc w:val="center"/>
    </w:pPr>
    <w:rPr>
      <w:color w:val="000000"/>
      <w:sz w:val="28"/>
      <w:szCs w:val="21"/>
    </w:rPr>
  </w:style>
  <w:style w:type="paragraph" w:customStyle="1" w:styleId="aff0">
    <w:name w:val="正文小标题"/>
    <w:basedOn w:val="a3"/>
    <w:next w:val="13"/>
    <w:link w:val="CharChar1"/>
    <w:autoRedefine/>
    <w:qFormat/>
    <w:pPr>
      <w:adjustRightInd w:val="0"/>
      <w:snapToGrid w:val="0"/>
      <w:spacing w:beforeLines="100" w:afterLines="100"/>
      <w:ind w:firstLine="482"/>
      <w:jc w:val="left"/>
    </w:pPr>
    <w:rPr>
      <w:rFonts w:ascii="宋体" w:hAnsi="宋体"/>
      <w:b/>
      <w:i/>
      <w:color w:val="FF0000"/>
      <w:sz w:val="24"/>
    </w:rPr>
  </w:style>
  <w:style w:type="paragraph" w:customStyle="1" w:styleId="aff1">
    <w:name w:val="注释"/>
    <w:basedOn w:val="a3"/>
    <w:link w:val="CharChar2"/>
    <w:autoRedefine/>
    <w:qFormat/>
    <w:pPr>
      <w:adjustRightInd w:val="0"/>
      <w:snapToGrid w:val="0"/>
      <w:ind w:left="420" w:hangingChars="200" w:hanging="420"/>
      <w:jc w:val="left"/>
    </w:pPr>
    <w:rPr>
      <w:rFonts w:ascii="宋体" w:hAnsi="宋体"/>
      <w:szCs w:val="21"/>
    </w:rPr>
  </w:style>
  <w:style w:type="paragraph" w:customStyle="1" w:styleId="1d">
    <w:name w:val="列表段落1"/>
    <w:basedOn w:val="a3"/>
    <w:link w:val="aff2"/>
    <w:qFormat/>
    <w:pPr>
      <w:ind w:firstLineChars="200" w:firstLine="420"/>
    </w:pPr>
    <w:rPr>
      <w:rFonts w:ascii="Calibri" w:hAnsi="Calibri"/>
      <w:szCs w:val="22"/>
    </w:rPr>
  </w:style>
  <w:style w:type="paragraph" w:customStyle="1" w:styleId="C">
    <w:name w:val="C正文"/>
    <w:basedOn w:val="a3"/>
    <w:link w:val="CCharChar"/>
    <w:autoRedefine/>
    <w:qFormat/>
    <w:pPr>
      <w:spacing w:line="360" w:lineRule="auto"/>
      <w:ind w:firstLineChars="177" w:firstLine="425"/>
    </w:pPr>
    <w:rPr>
      <w:rFonts w:ascii="宋体" w:hAnsi="宋体"/>
      <w:color w:val="333333"/>
      <w:sz w:val="24"/>
    </w:rPr>
  </w:style>
  <w:style w:type="paragraph" w:customStyle="1" w:styleId="111">
    <w:name w:val="正文缩进11"/>
    <w:basedOn w:val="a3"/>
    <w:next w:val="15"/>
    <w:link w:val="CharChar3"/>
    <w:qFormat/>
    <w:pPr>
      <w:widowControl/>
      <w:adjustRightInd w:val="0"/>
      <w:snapToGrid w:val="0"/>
      <w:spacing w:line="480" w:lineRule="exact"/>
      <w:ind w:firstLine="567"/>
    </w:pPr>
    <w:rPr>
      <w:rFonts w:ascii="宋体"/>
      <w:snapToGrid w:val="0"/>
      <w:color w:val="000000"/>
      <w:kern w:val="28"/>
      <w:sz w:val="28"/>
    </w:rPr>
  </w:style>
  <w:style w:type="paragraph" w:customStyle="1" w:styleId="aff3">
    <w:name w:val="正文重点"/>
    <w:basedOn w:val="a3"/>
    <w:link w:val="CharChar4"/>
    <w:qFormat/>
    <w:pPr>
      <w:adjustRightInd w:val="0"/>
      <w:spacing w:line="360" w:lineRule="auto"/>
      <w:ind w:firstLineChars="200" w:firstLine="482"/>
      <w:jc w:val="left"/>
      <w:textAlignment w:val="baseline"/>
    </w:pPr>
    <w:rPr>
      <w:b/>
      <w:sz w:val="24"/>
    </w:rPr>
  </w:style>
  <w:style w:type="paragraph" w:customStyle="1" w:styleId="aff4">
    <w:name w:val="正文格式"/>
    <w:basedOn w:val="a3"/>
    <w:link w:val="CharChar5"/>
    <w:qFormat/>
    <w:pPr>
      <w:spacing w:beforeLines="50" w:line="360" w:lineRule="auto"/>
      <w:ind w:firstLineChars="200" w:firstLine="480"/>
    </w:pPr>
    <w:rPr>
      <w:rFonts w:ascii="宋体" w:hAnsi="宋体"/>
      <w:sz w:val="24"/>
    </w:rPr>
  </w:style>
  <w:style w:type="paragraph" w:customStyle="1" w:styleId="aff5">
    <w:name w:val="正文表格"/>
    <w:basedOn w:val="a3"/>
    <w:link w:val="CharChar6"/>
    <w:autoRedefine/>
    <w:qFormat/>
    <w:pPr>
      <w:adjustRightInd w:val="0"/>
      <w:snapToGrid w:val="0"/>
      <w:jc w:val="left"/>
    </w:pPr>
    <w:rPr>
      <w:rFonts w:ascii="宋体" w:hAnsi="宋体"/>
      <w:color w:val="000000"/>
      <w:szCs w:val="21"/>
    </w:rPr>
  </w:style>
  <w:style w:type="paragraph" w:customStyle="1" w:styleId="1e">
    <w:name w:val="1"/>
    <w:link w:val="1-2Char"/>
    <w:autoRedefine/>
    <w:qFormat/>
    <w:rPr>
      <w:kern w:val="2"/>
      <w:sz w:val="21"/>
      <w:szCs w:val="24"/>
      <w:lang w:val="zh-CN"/>
    </w:rPr>
  </w:style>
  <w:style w:type="paragraph" w:customStyle="1" w:styleId="112">
    <w:name w:val="正文文本缩进11"/>
    <w:basedOn w:val="a3"/>
    <w:link w:val="Char10"/>
    <w:autoRedefine/>
    <w:qFormat/>
    <w:pPr>
      <w:spacing w:line="480" w:lineRule="exact"/>
      <w:ind w:firstLineChars="200" w:firstLine="480"/>
    </w:pPr>
    <w:rPr>
      <w:rFonts w:ascii="宋体" w:hAnsi="宋体"/>
      <w:sz w:val="24"/>
    </w:rPr>
  </w:style>
  <w:style w:type="paragraph" w:customStyle="1" w:styleId="200">
    <w:name w:val="标题 2_0"/>
    <w:basedOn w:val="00"/>
    <w:next w:val="0"/>
    <w:autoRedefine/>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rPr>
  </w:style>
  <w:style w:type="paragraph" w:customStyle="1" w:styleId="0">
    <w:name w:val="正文_0"/>
    <w:autoRedefine/>
    <w:qFormat/>
    <w:pPr>
      <w:widowControl w:val="0"/>
      <w:jc w:val="both"/>
    </w:pPr>
    <w:rPr>
      <w:kern w:val="2"/>
      <w:sz w:val="21"/>
      <w:szCs w:val="24"/>
    </w:rPr>
  </w:style>
  <w:style w:type="paragraph" w:customStyle="1" w:styleId="xl51">
    <w:name w:val="xl51"/>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10">
    <w:name w:val="Char Char1"/>
    <w:basedOn w:val="14"/>
    <w:autoRedefine/>
    <w:qFormat/>
    <w:rPr>
      <w:rFonts w:ascii="Tahoma" w:hAnsi="Tahoma"/>
      <w:sz w:val="24"/>
    </w:rPr>
  </w:style>
  <w:style w:type="paragraph" w:customStyle="1" w:styleId="xl26">
    <w:name w:val="xl26"/>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CharChar1">
    <w:name w:val="Char Char Char1"/>
    <w:basedOn w:val="a3"/>
    <w:autoRedefine/>
    <w:qFormat/>
    <w:rPr>
      <w:rFonts w:ascii="Tahoma" w:hAnsi="Tahoma"/>
      <w:sz w:val="24"/>
      <w:szCs w:val="20"/>
    </w:rPr>
  </w:style>
  <w:style w:type="paragraph" w:customStyle="1" w:styleId="xl49">
    <w:name w:val="xl4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CharChar">
    <w:name w:val="Char Char Char"/>
    <w:basedOn w:val="a3"/>
    <w:autoRedefine/>
    <w:qFormat/>
    <w:rPr>
      <w:rFonts w:ascii="Tahoma" w:hAnsi="Tahoma"/>
      <w:sz w:val="24"/>
      <w:szCs w:val="20"/>
    </w:rPr>
  </w:style>
  <w:style w:type="paragraph" w:customStyle="1" w:styleId="trseditor">
    <w:name w:val="trs_editor"/>
    <w:basedOn w:val="a3"/>
    <w:autoRedefine/>
    <w:qFormat/>
    <w:pPr>
      <w:widowControl/>
      <w:spacing w:before="100" w:beforeAutospacing="1" w:after="100" w:afterAutospacing="1"/>
      <w:jc w:val="left"/>
    </w:pPr>
    <w:rPr>
      <w:rFonts w:ascii="宋体" w:hAnsi="宋体" w:cs="宋体" w:hint="eastAsia"/>
      <w:kern w:val="0"/>
      <w:sz w:val="24"/>
    </w:rPr>
  </w:style>
  <w:style w:type="paragraph" w:customStyle="1" w:styleId="xl33">
    <w:name w:val="xl33"/>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27">
    <w:name w:val="列出段落2"/>
    <w:basedOn w:val="a3"/>
    <w:autoRedefine/>
    <w:qFormat/>
    <w:pPr>
      <w:ind w:firstLineChars="200" w:firstLine="420"/>
    </w:pPr>
    <w:rPr>
      <w:rFonts w:ascii="Calibri" w:hAnsi="Calibri"/>
      <w:szCs w:val="22"/>
    </w:rPr>
  </w:style>
  <w:style w:type="paragraph" w:customStyle="1" w:styleId="xl43">
    <w:name w:val="xl43"/>
    <w:basedOn w:val="a3"/>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6">
    <w:name w:val="正文文本样式 加粗"/>
    <w:basedOn w:val="aff7"/>
    <w:autoRedefine/>
    <w:qFormat/>
    <w:rPr>
      <w:b/>
    </w:rPr>
  </w:style>
  <w:style w:type="paragraph" w:customStyle="1" w:styleId="aff7">
    <w:name w:val="正文文本样式"/>
    <w:basedOn w:val="a3"/>
    <w:autoRedefine/>
    <w:qFormat/>
    <w:pPr>
      <w:spacing w:line="360" w:lineRule="auto"/>
      <w:ind w:firstLine="482"/>
    </w:pPr>
    <w:rPr>
      <w:rFonts w:cs="宋体"/>
      <w:sz w:val="24"/>
      <w:szCs w:val="20"/>
    </w:rPr>
  </w:style>
  <w:style w:type="paragraph" w:customStyle="1" w:styleId="xl23">
    <w:name w:val="xl23"/>
    <w:basedOn w:val="a3"/>
    <w:autoRedefine/>
    <w:qFormat/>
    <w:pPr>
      <w:widowControl/>
      <w:spacing w:before="100" w:beforeAutospacing="1" w:after="100" w:afterAutospacing="1" w:line="360" w:lineRule="auto"/>
      <w:textAlignment w:val="top"/>
    </w:pPr>
    <w:rPr>
      <w:kern w:val="0"/>
      <w:sz w:val="24"/>
      <w:szCs w:val="20"/>
    </w:rPr>
  </w:style>
  <w:style w:type="paragraph" w:customStyle="1" w:styleId="Char2CharCharCharCharCharChar1">
    <w:name w:val="Char2 Char Char Char Char Char Char1"/>
    <w:basedOn w:val="a3"/>
    <w:autoRedefine/>
    <w:qFormat/>
    <w:pPr>
      <w:widowControl/>
      <w:spacing w:line="400" w:lineRule="exact"/>
      <w:jc w:val="center"/>
    </w:pPr>
  </w:style>
  <w:style w:type="paragraph" w:customStyle="1" w:styleId="Style160">
    <w:name w:val="_Style 160"/>
    <w:autoRedefine/>
    <w:qFormat/>
    <w:rPr>
      <w:kern w:val="2"/>
      <w:sz w:val="21"/>
      <w:szCs w:val="24"/>
    </w:rPr>
  </w:style>
  <w:style w:type="paragraph" w:customStyle="1" w:styleId="3">
    <w:name w:val="项目编号3"/>
    <w:basedOn w:val="aff7"/>
    <w:autoRedefine/>
    <w:qFormat/>
    <w:pPr>
      <w:numPr>
        <w:numId w:val="1"/>
      </w:numPr>
    </w:pPr>
  </w:style>
  <w:style w:type="paragraph" w:customStyle="1" w:styleId="1f">
    <w:name w:val="修订1"/>
    <w:autoRedefine/>
    <w:qFormat/>
    <w:rPr>
      <w:kern w:val="2"/>
      <w:sz w:val="21"/>
      <w:szCs w:val="24"/>
    </w:rPr>
  </w:style>
  <w:style w:type="paragraph" w:customStyle="1" w:styleId="ListParagraph11">
    <w:name w:val="List Paragraph11"/>
    <w:basedOn w:val="a3"/>
    <w:autoRedefine/>
    <w:qFormat/>
    <w:pPr>
      <w:ind w:left="720"/>
      <w:contextualSpacing/>
    </w:pPr>
  </w:style>
  <w:style w:type="paragraph" w:customStyle="1" w:styleId="xl24">
    <w:name w:val="xl24"/>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4">
    <w:name w:val="xl34"/>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6">
    <w:name w:val="xl46"/>
    <w:basedOn w:val="a3"/>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ext-tag">
    <w:name w:val="text-tag"/>
    <w:basedOn w:val="a3"/>
    <w:autoRedefine/>
    <w:qFormat/>
    <w:pPr>
      <w:widowControl/>
      <w:spacing w:before="100" w:beforeAutospacing="1" w:after="100" w:afterAutospacing="1"/>
      <w:jc w:val="left"/>
    </w:pPr>
    <w:rPr>
      <w:rFonts w:ascii="宋体" w:hAnsi="宋体" w:cs="宋体"/>
      <w:kern w:val="0"/>
      <w:sz w:val="24"/>
    </w:rPr>
  </w:style>
  <w:style w:type="paragraph" w:customStyle="1" w:styleId="1f0">
    <w:name w:val="列出段落1"/>
    <w:basedOn w:val="a3"/>
    <w:autoRedefine/>
    <w:qFormat/>
    <w:pPr>
      <w:ind w:firstLineChars="200" w:firstLine="420"/>
    </w:pPr>
    <w:rPr>
      <w:rFonts w:ascii="Calibri" w:hAnsi="Calibri"/>
      <w:szCs w:val="22"/>
    </w:rPr>
  </w:style>
  <w:style w:type="paragraph" w:customStyle="1" w:styleId="28">
    <w:name w:val="项目编号2"/>
    <w:basedOn w:val="1"/>
    <w:autoRedefine/>
    <w:qFormat/>
    <w:pPr>
      <w:numPr>
        <w:numId w:val="0"/>
      </w:numPr>
    </w:pPr>
  </w:style>
  <w:style w:type="paragraph" w:customStyle="1" w:styleId="1">
    <w:name w:val="项目编号1"/>
    <w:basedOn w:val="a3"/>
    <w:autoRedefine/>
    <w:qFormat/>
    <w:pPr>
      <w:numPr>
        <w:numId w:val="2"/>
      </w:numPr>
      <w:spacing w:before="100" w:beforeAutospacing="1" w:after="100" w:afterAutospacing="1" w:line="360" w:lineRule="auto"/>
    </w:pPr>
    <w:rPr>
      <w:sz w:val="24"/>
    </w:rPr>
  </w:style>
  <w:style w:type="paragraph" w:customStyle="1" w:styleId="CharCharCharCharCharCharCharCharCharChar">
    <w:name w:val="Char Char Char Char Char Char Char Char Char Char"/>
    <w:basedOn w:val="a3"/>
    <w:autoRedefine/>
    <w:qFormat/>
  </w:style>
  <w:style w:type="paragraph" w:customStyle="1" w:styleId="aff8">
    <w:name w:val="二级条标题"/>
    <w:basedOn w:val="aff9"/>
    <w:next w:val="a3"/>
    <w:autoRedefine/>
    <w:qFormat/>
    <w:pPr>
      <w:numPr>
        <w:numId w:val="0"/>
      </w:numPr>
      <w:ind w:hanging="840"/>
      <w:outlineLvl w:val="2"/>
    </w:pPr>
    <w:rPr>
      <w:rFonts w:ascii="宋体" w:eastAsia="宋体"/>
      <w:b w:val="0"/>
    </w:rPr>
  </w:style>
  <w:style w:type="paragraph" w:customStyle="1" w:styleId="aff9">
    <w:name w:val="一级条标题"/>
    <w:basedOn w:val="a"/>
    <w:next w:val="a3"/>
    <w:autoRedefine/>
    <w:qFormat/>
    <w:pPr>
      <w:tabs>
        <w:tab w:val="left" w:pos="360"/>
        <w:tab w:val="left" w:pos="840"/>
      </w:tabs>
      <w:ind w:hanging="840"/>
      <w:outlineLvl w:val="1"/>
    </w:pPr>
  </w:style>
  <w:style w:type="paragraph" w:customStyle="1" w:styleId="a">
    <w:name w:val="章标题"/>
    <w:next w:val="a3"/>
    <w:autoRedefine/>
    <w:qFormat/>
    <w:pPr>
      <w:numPr>
        <w:numId w:val="3"/>
      </w:numPr>
      <w:spacing w:beforeLines="50" w:afterLines="50" w:line="460" w:lineRule="exact"/>
      <w:ind w:left="0"/>
      <w:jc w:val="both"/>
      <w:outlineLvl w:val="0"/>
    </w:pPr>
    <w:rPr>
      <w:rFonts w:ascii="黑体" w:eastAsia="黑体"/>
      <w:b/>
      <w:sz w:val="28"/>
    </w:rPr>
  </w:style>
  <w:style w:type="paragraph" w:customStyle="1" w:styleId="xl28">
    <w:name w:val="xl2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a">
    <w:name w:val="缺省文本"/>
    <w:basedOn w:val="a3"/>
    <w:autoRedefine/>
    <w:qFormat/>
    <w:pPr>
      <w:autoSpaceDE w:val="0"/>
      <w:autoSpaceDN w:val="0"/>
      <w:adjustRightInd w:val="0"/>
      <w:jc w:val="left"/>
    </w:pPr>
    <w:rPr>
      <w:kern w:val="0"/>
      <w:sz w:val="24"/>
    </w:rPr>
  </w:style>
  <w:style w:type="paragraph" w:customStyle="1" w:styleId="affb">
    <w:name w:val="封面标题"/>
    <w:basedOn w:val="a3"/>
    <w:next w:val="a3"/>
    <w:autoRedefine/>
    <w:qFormat/>
    <w:pPr>
      <w:spacing w:line="360" w:lineRule="auto"/>
    </w:pPr>
    <w:rPr>
      <w:rFonts w:eastAsia="楷体_GB2312"/>
      <w:b/>
      <w:sz w:val="52"/>
    </w:rPr>
  </w:style>
  <w:style w:type="paragraph" w:customStyle="1" w:styleId="Char2CharCharCharCharCharChar">
    <w:name w:val="Char2 Char Char Char Char Char Char"/>
    <w:basedOn w:val="a3"/>
    <w:autoRedefine/>
    <w:qFormat/>
    <w:pPr>
      <w:widowControl/>
      <w:spacing w:line="400" w:lineRule="exact"/>
      <w:jc w:val="center"/>
    </w:pPr>
  </w:style>
  <w:style w:type="paragraph" w:customStyle="1" w:styleId="CharCharCharCharCharCharCharCharCharChar1">
    <w:name w:val="Char Char Char Char Char Char Char Char Char Char1"/>
    <w:basedOn w:val="a3"/>
    <w:autoRedefine/>
    <w:qFormat/>
    <w:rPr>
      <w:rFonts w:ascii="宋体" w:hAnsi="宋体" w:cs="Courier New"/>
      <w:sz w:val="32"/>
      <w:szCs w:val="32"/>
    </w:rPr>
  </w:style>
  <w:style w:type="paragraph" w:customStyle="1" w:styleId="a1">
    <w:name w:val="正文列项_字母"/>
    <w:basedOn w:val="a3"/>
    <w:autoRedefine/>
    <w:qFormat/>
    <w:pPr>
      <w:numPr>
        <w:ilvl w:val="6"/>
        <w:numId w:val="3"/>
      </w:numPr>
      <w:autoSpaceDE w:val="0"/>
      <w:autoSpaceDN w:val="0"/>
      <w:spacing w:line="460" w:lineRule="exact"/>
      <w:ind w:leftChars="300" w:left="480" w:hangingChars="180" w:hanging="180"/>
      <w:outlineLvl w:val="6"/>
    </w:pPr>
    <w:rPr>
      <w:rFonts w:ascii="宋体"/>
      <w:kern w:val="0"/>
      <w:sz w:val="28"/>
      <w:szCs w:val="20"/>
    </w:rPr>
  </w:style>
  <w:style w:type="paragraph" w:customStyle="1" w:styleId="xl38">
    <w:name w:val="xl3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0">
    <w:name w:val="xl3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9">
    <w:name w:val="字元 字元2"/>
    <w:basedOn w:val="a3"/>
    <w:autoRedefine/>
    <w:qFormat/>
    <w:rPr>
      <w:rFonts w:ascii="Tahoma" w:hAnsi="Tahoma"/>
      <w:sz w:val="24"/>
      <w:szCs w:val="20"/>
    </w:rPr>
  </w:style>
  <w:style w:type="paragraph" w:customStyle="1" w:styleId="Char3CharCharChar2">
    <w:name w:val="Char3 Char Char Char2"/>
    <w:basedOn w:val="a3"/>
    <w:autoRedefine/>
    <w:qFormat/>
    <w:rPr>
      <w:rFonts w:ascii="Tahoma" w:hAnsi="Tahoma"/>
      <w:sz w:val="24"/>
      <w:szCs w:val="20"/>
    </w:rPr>
  </w:style>
  <w:style w:type="paragraph" w:customStyle="1" w:styleId="affc">
    <w:name w:val="??"/>
    <w:autoRedefine/>
    <w:qFormat/>
    <w:pPr>
      <w:widowControl w:val="0"/>
      <w:overflowPunct w:val="0"/>
      <w:autoSpaceDE w:val="0"/>
      <w:autoSpaceDN w:val="0"/>
      <w:adjustRightInd w:val="0"/>
      <w:jc w:val="both"/>
    </w:pPr>
    <w:rPr>
      <w:kern w:val="2"/>
      <w:sz w:val="21"/>
      <w:lang w:eastAsia="en-US"/>
    </w:rPr>
  </w:style>
  <w:style w:type="paragraph" w:customStyle="1" w:styleId="CharCharCharCharCharCharChar1Char1">
    <w:name w:val="Char Char Char Char Char Char Char1 Char_1"/>
    <w:basedOn w:val="1f1"/>
    <w:autoRedefine/>
    <w:qFormat/>
    <w:rPr>
      <w:rFonts w:ascii="Tahoma" w:hAnsi="Tahoma"/>
      <w:sz w:val="24"/>
    </w:rPr>
  </w:style>
  <w:style w:type="paragraph" w:customStyle="1" w:styleId="1f1">
    <w:name w:val="正文_1"/>
    <w:autoRedefine/>
    <w:qFormat/>
    <w:pPr>
      <w:widowControl w:val="0"/>
      <w:jc w:val="both"/>
    </w:pPr>
    <w:rPr>
      <w:kern w:val="2"/>
      <w:sz w:val="21"/>
    </w:rPr>
  </w:style>
  <w:style w:type="paragraph" w:customStyle="1" w:styleId="113">
    <w:name w:val="纯文本11"/>
    <w:basedOn w:val="a3"/>
    <w:autoRedefine/>
    <w:qFormat/>
    <w:rPr>
      <w:rFonts w:ascii="宋体" w:hAnsi="Courier New" w:cs="宋体"/>
      <w:szCs w:val="21"/>
    </w:rPr>
  </w:style>
  <w:style w:type="paragraph" w:customStyle="1" w:styleId="xl29">
    <w:name w:val="xl2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8">
    <w:name w:val="xl48"/>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21">
    <w:name w:val="Char21"/>
    <w:basedOn w:val="a3"/>
    <w:autoRedefine/>
    <w:qFormat/>
    <w:rPr>
      <w:rFonts w:ascii="Tahoma" w:hAnsi="Tahoma"/>
      <w:sz w:val="24"/>
      <w:szCs w:val="20"/>
    </w:rPr>
  </w:style>
  <w:style w:type="paragraph" w:customStyle="1" w:styleId="1-">
    <w:name w:val="标题1-附件"/>
    <w:basedOn w:val="12"/>
    <w:autoRedefine/>
    <w:qFormat/>
    <w:pPr>
      <w:jc w:val="left"/>
    </w:pPr>
    <w:rPr>
      <w:sz w:val="24"/>
    </w:rPr>
  </w:style>
  <w:style w:type="paragraph" w:customStyle="1" w:styleId="affd">
    <w:name w:val="无标题条"/>
    <w:next w:val="a3"/>
    <w:autoRedefine/>
    <w:qFormat/>
    <w:pPr>
      <w:jc w:val="both"/>
    </w:pPr>
    <w:rPr>
      <w:sz w:val="21"/>
    </w:rPr>
  </w:style>
  <w:style w:type="paragraph" w:customStyle="1" w:styleId="xl25">
    <w:name w:val="xl25"/>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2">
    <w:name w:val="Char22"/>
    <w:basedOn w:val="a3"/>
    <w:autoRedefine/>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3"/>
    <w:autoRedefine/>
    <w:qFormat/>
    <w:pPr>
      <w:widowControl/>
      <w:spacing w:after="160" w:line="240" w:lineRule="exact"/>
      <w:jc w:val="center"/>
    </w:pPr>
    <w:rPr>
      <w:rFonts w:ascii="宋体" w:hAnsi="宋体"/>
      <w:b/>
      <w:kern w:val="0"/>
      <w:sz w:val="30"/>
      <w:szCs w:val="30"/>
      <w:lang w:eastAsia="en-US"/>
    </w:rPr>
  </w:style>
  <w:style w:type="paragraph" w:customStyle="1" w:styleId="a2">
    <w:name w:val="正文列项_数字"/>
    <w:basedOn w:val="a3"/>
    <w:autoRedefine/>
    <w:qFormat/>
    <w:pPr>
      <w:numPr>
        <w:ilvl w:val="7"/>
        <w:numId w:val="3"/>
      </w:numPr>
      <w:autoSpaceDE w:val="0"/>
      <w:autoSpaceDN w:val="0"/>
      <w:spacing w:line="460" w:lineRule="exact"/>
      <w:ind w:leftChars="530" w:left="680" w:hangingChars="150" w:hanging="150"/>
      <w:outlineLvl w:val="7"/>
    </w:pPr>
    <w:rPr>
      <w:rFonts w:ascii="宋体"/>
      <w:kern w:val="0"/>
      <w:sz w:val="28"/>
      <w:szCs w:val="20"/>
    </w:rPr>
  </w:style>
  <w:style w:type="paragraph" w:customStyle="1" w:styleId="Char3CharCharChar1">
    <w:name w:val="Char3 Char Char Char1"/>
    <w:basedOn w:val="a3"/>
    <w:autoRedefine/>
    <w:qFormat/>
    <w:rPr>
      <w:rFonts w:ascii="Tahoma" w:hAnsi="Tahoma"/>
      <w:sz w:val="24"/>
      <w:szCs w:val="20"/>
    </w:rPr>
  </w:style>
  <w:style w:type="paragraph" w:customStyle="1" w:styleId="a0">
    <w:name w:val="三级条标题"/>
    <w:basedOn w:val="aff8"/>
    <w:next w:val="a3"/>
    <w:autoRedefine/>
    <w:qFormat/>
    <w:pPr>
      <w:numPr>
        <w:ilvl w:val="3"/>
        <w:numId w:val="3"/>
      </w:numPr>
      <w:ind w:left="0" w:hanging="840"/>
      <w:outlineLvl w:val="3"/>
    </w:pPr>
  </w:style>
  <w:style w:type="paragraph" w:customStyle="1" w:styleId="xl50">
    <w:name w:val="xl5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0">
    <w:name w:val="xl40"/>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1Char2">
    <w:name w:val="Char Char Char1 Char2"/>
    <w:basedOn w:val="a3"/>
    <w:autoRedefine/>
    <w:qFormat/>
    <w:rPr>
      <w:rFonts w:ascii="Tahoma" w:hAnsi="Tahoma"/>
      <w:sz w:val="24"/>
      <w:szCs w:val="20"/>
    </w:rPr>
  </w:style>
  <w:style w:type="paragraph" w:customStyle="1" w:styleId="1f2">
    <w:name w:val="字元 字元1"/>
    <w:basedOn w:val="a3"/>
    <w:autoRedefine/>
    <w:qFormat/>
    <w:rPr>
      <w:rFonts w:ascii="Tahoma" w:hAnsi="Tahoma"/>
      <w:sz w:val="24"/>
      <w:szCs w:val="20"/>
    </w:rPr>
  </w:style>
  <w:style w:type="paragraph" w:customStyle="1" w:styleId="CharCharChar2">
    <w:name w:val="Char Char Char2"/>
    <w:basedOn w:val="a3"/>
    <w:autoRedefine/>
    <w:qFormat/>
    <w:rPr>
      <w:rFonts w:ascii="Tahoma" w:hAnsi="Tahoma"/>
      <w:sz w:val="24"/>
      <w:szCs w:val="20"/>
    </w:rPr>
  </w:style>
  <w:style w:type="paragraph" w:customStyle="1" w:styleId="affe">
    <w:name w:val="正文 + 宋体"/>
    <w:basedOn w:val="a3"/>
    <w:autoRedefine/>
    <w:qFormat/>
    <w:pPr>
      <w:widowControl/>
      <w:ind w:left="360" w:hanging="360"/>
      <w:jc w:val="left"/>
    </w:pPr>
    <w:rPr>
      <w:rFonts w:ascii="宋体" w:hAnsi="宋体" w:cs="宋体"/>
      <w:b/>
      <w:bCs/>
      <w:color w:val="000000"/>
      <w:kern w:val="0"/>
      <w:sz w:val="18"/>
      <w:szCs w:val="18"/>
    </w:rPr>
  </w:style>
  <w:style w:type="paragraph" w:customStyle="1" w:styleId="22222222222222">
    <w:name w:val="22222222222222"/>
    <w:basedOn w:val="a3"/>
    <w:autoRedefine/>
    <w:qFormat/>
    <w:pPr>
      <w:widowControl/>
      <w:adjustRightInd w:val="0"/>
      <w:spacing w:line="360" w:lineRule="auto"/>
      <w:ind w:firstLineChars="200" w:firstLine="480"/>
      <w:jc w:val="left"/>
    </w:pPr>
    <w:rPr>
      <w:color w:val="FF0000"/>
      <w:kern w:val="0"/>
      <w:sz w:val="24"/>
      <w:szCs w:val="20"/>
    </w:rPr>
  </w:style>
  <w:style w:type="paragraph" w:customStyle="1" w:styleId="xl39">
    <w:name w:val="xl39"/>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字元 字元"/>
    <w:basedOn w:val="a3"/>
    <w:autoRedefine/>
    <w:qFormat/>
    <w:rPr>
      <w:rFonts w:ascii="Tahoma" w:hAnsi="Tahoma"/>
      <w:sz w:val="24"/>
      <w:szCs w:val="20"/>
    </w:rPr>
  </w:style>
  <w:style w:type="paragraph" w:customStyle="1" w:styleId="2a">
    <w:name w:val="正文2文字缩进"/>
    <w:basedOn w:val="a3"/>
    <w:autoRedefine/>
    <w:qFormat/>
    <w:rPr>
      <w:lang w:eastAsia="ja-JP"/>
    </w:rPr>
  </w:style>
  <w:style w:type="paragraph" w:customStyle="1" w:styleId="CharCharChar1Char1">
    <w:name w:val="Char Char Char1 Char1"/>
    <w:basedOn w:val="a3"/>
    <w:autoRedefine/>
    <w:qFormat/>
    <w:rPr>
      <w:rFonts w:ascii="Tahoma" w:hAnsi="Tahoma"/>
      <w:sz w:val="24"/>
      <w:szCs w:val="20"/>
    </w:rPr>
  </w:style>
  <w:style w:type="paragraph" w:customStyle="1" w:styleId="xl31">
    <w:name w:val="xl31"/>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1CharCharCharCharCharCharCharChar">
    <w:name w:val="Char Char1 Char Char Char Char Char Char Char Char"/>
    <w:basedOn w:val="a3"/>
    <w:autoRedefine/>
    <w:qFormat/>
    <w:pPr>
      <w:widowControl/>
      <w:spacing w:after="160" w:line="240" w:lineRule="exact"/>
      <w:jc w:val="left"/>
    </w:pPr>
    <w:rPr>
      <w:rFonts w:ascii="Verdana" w:hAnsi="Verdana"/>
      <w:kern w:val="0"/>
      <w:sz w:val="20"/>
      <w:szCs w:val="20"/>
      <w:lang w:eastAsia="en-US"/>
    </w:rPr>
  </w:style>
  <w:style w:type="paragraph" w:customStyle="1" w:styleId="1f3">
    <w:name w:val="项目符号1"/>
    <w:basedOn w:val="aff7"/>
    <w:autoRedefine/>
    <w:qFormat/>
    <w:pPr>
      <w:ind w:left="-25" w:firstLine="0"/>
    </w:pPr>
  </w:style>
  <w:style w:type="paragraph" w:customStyle="1" w:styleId="-1">
    <w:name w:val="正文须知-1级"/>
    <w:basedOn w:val="a3"/>
    <w:next w:val="a3"/>
    <w:autoRedefine/>
    <w:qFormat/>
    <w:pPr>
      <w:numPr>
        <w:numId w:val="4"/>
      </w:numPr>
      <w:adjustRightInd w:val="0"/>
      <w:snapToGrid w:val="0"/>
      <w:spacing w:line="300" w:lineRule="auto"/>
    </w:pPr>
    <w:rPr>
      <w:rFonts w:ascii="宋体" w:hAnsi="Calibri"/>
      <w:sz w:val="24"/>
      <w:szCs w:val="21"/>
    </w:rPr>
  </w:style>
  <w:style w:type="paragraph" w:customStyle="1" w:styleId="DL">
    <w:name w:val="D&amp;L"/>
    <w:basedOn w:val="af"/>
    <w:autoRedefine/>
    <w:qFormat/>
    <w:pPr>
      <w:pBdr>
        <w:bottom w:val="thinThickSmallGap" w:sz="18" w:space="1" w:color="auto"/>
      </w:pBdr>
      <w:adjustRightInd w:val="0"/>
      <w:snapToGrid/>
      <w:spacing w:line="240" w:lineRule="atLeast"/>
      <w:textAlignment w:val="baseline"/>
    </w:pPr>
    <w:rPr>
      <w:kern w:val="0"/>
      <w:sz w:val="24"/>
      <w:szCs w:val="20"/>
    </w:rPr>
  </w:style>
  <w:style w:type="paragraph" w:customStyle="1" w:styleId="114">
    <w:name w:val="列表段落11"/>
    <w:basedOn w:val="a3"/>
    <w:autoRedefine/>
    <w:qFormat/>
    <w:pPr>
      <w:ind w:firstLineChars="200" w:firstLine="420"/>
    </w:pPr>
  </w:style>
  <w:style w:type="paragraph" w:customStyle="1" w:styleId="ListParagraph1">
    <w:name w:val="List Paragraph1"/>
    <w:basedOn w:val="a3"/>
    <w:autoRedefine/>
    <w:qFormat/>
    <w:pPr>
      <w:ind w:firstLineChars="200" w:firstLine="420"/>
    </w:pPr>
    <w:rPr>
      <w:rFonts w:ascii="Calibri" w:hAnsi="Calibri"/>
      <w:szCs w:val="22"/>
    </w:rPr>
  </w:style>
  <w:style w:type="paragraph" w:customStyle="1" w:styleId="xl45">
    <w:name w:val="xl45"/>
    <w:basedOn w:val="a3"/>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7">
    <w:name w:val="xl47"/>
    <w:basedOn w:val="a3"/>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2">
    <w:name w:val="xl32"/>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b">
    <w:name w:val="正文缩进2"/>
    <w:basedOn w:val="a3"/>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
    <w:name w:val="样式 标题 2 + 宋体 五号 行距: 单倍行距"/>
    <w:basedOn w:val="20"/>
    <w:autoRedefine/>
    <w:qFormat/>
    <w:pPr>
      <w:numPr>
        <w:ilvl w:val="1"/>
        <w:numId w:val="5"/>
      </w:numPr>
      <w:tabs>
        <w:tab w:val="left" w:pos="768"/>
      </w:tabs>
      <w:spacing w:before="260" w:after="260" w:line="240" w:lineRule="auto"/>
      <w:jc w:val="left"/>
      <w:textAlignment w:val="baseline"/>
    </w:pPr>
    <w:rPr>
      <w:rFonts w:ascii="宋体" w:eastAsia="宋体" w:hAnsi="宋体"/>
      <w:bCs/>
      <w:sz w:val="21"/>
    </w:rPr>
  </w:style>
  <w:style w:type="paragraph" w:customStyle="1" w:styleId="CharChar1CharCharCharCharCharChar1">
    <w:name w:val="Char Char1 Char Char Char Char Char Char1"/>
    <w:basedOn w:val="a3"/>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
    <w:name w:val="Char Char Char Char Char Char Char Char Char Char Char Char Char Char Char Char"/>
    <w:basedOn w:val="a3"/>
    <w:autoRedefine/>
    <w:qFormat/>
    <w:pPr>
      <w:widowControl/>
      <w:spacing w:after="160" w:line="240" w:lineRule="exact"/>
      <w:jc w:val="center"/>
    </w:pPr>
    <w:rPr>
      <w:rFonts w:ascii="宋体" w:hAnsi="宋体"/>
      <w:b/>
      <w:kern w:val="0"/>
      <w:sz w:val="30"/>
      <w:szCs w:val="30"/>
      <w:lang w:eastAsia="en-US"/>
    </w:rPr>
  </w:style>
  <w:style w:type="paragraph" w:customStyle="1" w:styleId="xl53">
    <w:name w:val="xl53"/>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40">
    <w:name w:val="Char Char4"/>
    <w:basedOn w:val="a3"/>
    <w:autoRedefine/>
    <w:qFormat/>
    <w:pPr>
      <w:widowControl/>
      <w:spacing w:line="400" w:lineRule="exact"/>
      <w:jc w:val="center"/>
    </w:pPr>
  </w:style>
  <w:style w:type="paragraph" w:customStyle="1" w:styleId="afff0">
    <w:name w:val="样式"/>
    <w:basedOn w:val="af"/>
    <w:autoRedefine/>
    <w:qFormat/>
    <w:pPr>
      <w:autoSpaceDE w:val="0"/>
      <w:autoSpaceDN w:val="0"/>
      <w:adjustRightInd w:val="0"/>
    </w:pPr>
    <w:rPr>
      <w:rFonts w:ascii="宋体" w:hAnsi="宋体" w:cs="宋体"/>
      <w:sz w:val="24"/>
      <w:szCs w:val="24"/>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xl27">
    <w:name w:val="xl27"/>
    <w:basedOn w:val="a3"/>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afff1">
    <w:name w:val="图中文字"/>
    <w:basedOn w:val="a3"/>
    <w:autoRedefine/>
    <w:qFormat/>
    <w:pPr>
      <w:adjustRightInd w:val="0"/>
      <w:snapToGrid w:val="0"/>
      <w:spacing w:line="0" w:lineRule="atLeast"/>
      <w:jc w:val="center"/>
    </w:pPr>
    <w:rPr>
      <w:sz w:val="24"/>
      <w:szCs w:val="20"/>
    </w:rPr>
  </w:style>
  <w:style w:type="paragraph" w:customStyle="1" w:styleId="xl44">
    <w:name w:val="xl44"/>
    <w:basedOn w:val="a3"/>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ParaCharCharCharChar">
    <w:name w:val="默认段落字体 Para Char Char Char Char"/>
    <w:basedOn w:val="a3"/>
    <w:autoRedefine/>
    <w:qFormat/>
    <w:rPr>
      <w:rFonts w:ascii="Arial" w:hAnsi="Arial" w:cs="Arial"/>
      <w:szCs w:val="21"/>
    </w:rPr>
  </w:style>
  <w:style w:type="paragraph" w:customStyle="1" w:styleId="-2">
    <w:name w:val="正文须知-2级"/>
    <w:basedOn w:val="a3"/>
    <w:autoRedefine/>
    <w:qFormat/>
    <w:pPr>
      <w:numPr>
        <w:ilvl w:val="1"/>
        <w:numId w:val="4"/>
      </w:numPr>
      <w:adjustRightInd w:val="0"/>
      <w:snapToGrid w:val="0"/>
      <w:spacing w:line="300" w:lineRule="auto"/>
    </w:pPr>
    <w:rPr>
      <w:rFonts w:ascii="宋体" w:hAnsi="Calibri"/>
      <w:sz w:val="24"/>
      <w:szCs w:val="21"/>
    </w:rPr>
  </w:style>
  <w:style w:type="paragraph" w:customStyle="1" w:styleId="Char3CharCharChar">
    <w:name w:val="Char3 Char Char Char"/>
    <w:basedOn w:val="a3"/>
    <w:autoRedefine/>
    <w:qFormat/>
    <w:rPr>
      <w:rFonts w:ascii="Tahoma" w:hAnsi="Tahoma"/>
      <w:sz w:val="24"/>
      <w:szCs w:val="20"/>
    </w:rPr>
  </w:style>
  <w:style w:type="paragraph" w:customStyle="1" w:styleId="Char20">
    <w:name w:val="Char2"/>
    <w:basedOn w:val="a3"/>
    <w:autoRedefine/>
    <w:qFormat/>
    <w:rPr>
      <w:rFonts w:ascii="Tahoma" w:hAnsi="Tahoma"/>
      <w:sz w:val="24"/>
      <w:szCs w:val="20"/>
    </w:rPr>
  </w:style>
  <w:style w:type="paragraph" w:customStyle="1" w:styleId="-3">
    <w:name w:val="正文须知-3级"/>
    <w:basedOn w:val="a3"/>
    <w:autoRedefine/>
    <w:qFormat/>
    <w:pPr>
      <w:numPr>
        <w:ilvl w:val="2"/>
        <w:numId w:val="4"/>
      </w:numPr>
      <w:adjustRightInd w:val="0"/>
      <w:snapToGrid w:val="0"/>
      <w:spacing w:line="300" w:lineRule="auto"/>
      <w:ind w:hangingChars="355" w:hanging="355"/>
    </w:pPr>
    <w:rPr>
      <w:rFonts w:ascii="宋体" w:hAnsi="Calibri"/>
      <w:sz w:val="24"/>
      <w:szCs w:val="21"/>
    </w:rPr>
  </w:style>
  <w:style w:type="paragraph" w:customStyle="1" w:styleId="xl41">
    <w:name w:val="xl41"/>
    <w:basedOn w:val="a3"/>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1CharCharCharCharCharChar">
    <w:name w:val="Char Char1 Char Char Char Char Char Char"/>
    <w:basedOn w:val="a3"/>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1">
    <w:name w:val="Char1 Char Char Char1"/>
    <w:basedOn w:val="a3"/>
    <w:autoRedefine/>
    <w:qFormat/>
    <w:rPr>
      <w:rFonts w:ascii="Tahoma" w:hAnsi="Tahoma" w:cs="仿宋_GB2312"/>
      <w:sz w:val="24"/>
      <w:szCs w:val="28"/>
    </w:rPr>
  </w:style>
  <w:style w:type="paragraph" w:customStyle="1" w:styleId="CharChar41">
    <w:name w:val="Char Char41"/>
    <w:basedOn w:val="a3"/>
    <w:autoRedefine/>
    <w:qFormat/>
    <w:pPr>
      <w:widowControl/>
      <w:spacing w:line="400" w:lineRule="exact"/>
      <w:jc w:val="center"/>
    </w:pPr>
  </w:style>
  <w:style w:type="paragraph" w:customStyle="1" w:styleId="1CharCharCharChar">
    <w:name w:val="1 Char Char Char Char"/>
    <w:basedOn w:val="a3"/>
    <w:autoRedefine/>
    <w:qFormat/>
    <w:rPr>
      <w:rFonts w:ascii="Tahoma" w:hAnsi="Tahoma"/>
      <w:sz w:val="24"/>
      <w:szCs w:val="20"/>
    </w:rPr>
  </w:style>
  <w:style w:type="paragraph" w:customStyle="1" w:styleId="Style261">
    <w:name w:val="_Style 261"/>
    <w:autoRedefine/>
    <w:qFormat/>
    <w:rPr>
      <w:kern w:val="2"/>
      <w:sz w:val="21"/>
      <w:szCs w:val="24"/>
    </w:rPr>
  </w:style>
  <w:style w:type="paragraph" w:customStyle="1" w:styleId="Char3">
    <w:name w:val="Char3"/>
    <w:basedOn w:val="a3"/>
    <w:autoRedefine/>
    <w:qFormat/>
    <w:pPr>
      <w:tabs>
        <w:tab w:val="left" w:pos="360"/>
      </w:tabs>
    </w:pPr>
    <w:rPr>
      <w:sz w:val="24"/>
    </w:rPr>
  </w:style>
  <w:style w:type="paragraph" w:customStyle="1" w:styleId="afff2">
    <w:name w:val="图文"/>
    <w:basedOn w:val="a3"/>
    <w:autoRedefine/>
    <w:qFormat/>
    <w:pPr>
      <w:adjustRightInd w:val="0"/>
      <w:snapToGrid w:val="0"/>
      <w:spacing w:after="50" w:line="360" w:lineRule="auto"/>
    </w:pPr>
    <w:rPr>
      <w:sz w:val="24"/>
    </w:rPr>
  </w:style>
  <w:style w:type="paragraph" w:customStyle="1" w:styleId="10">
    <w:name w:val="1名"/>
    <w:basedOn w:val="a3"/>
    <w:autoRedefine/>
    <w:qFormat/>
    <w:pPr>
      <w:numPr>
        <w:numId w:val="6"/>
      </w:numPr>
      <w:spacing w:before="120"/>
    </w:pPr>
    <w:rPr>
      <w:rFonts w:ascii="宋体"/>
      <w:sz w:val="28"/>
      <w:szCs w:val="20"/>
    </w:rPr>
  </w:style>
  <w:style w:type="paragraph" w:customStyle="1" w:styleId="font5">
    <w:name w:val="font5"/>
    <w:basedOn w:val="a3"/>
    <w:autoRedefine/>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
    <w:name w:val="Char Char Char Char Char Char Char"/>
    <w:basedOn w:val="a3"/>
    <w:autoRedefine/>
    <w:qFormat/>
    <w:pPr>
      <w:snapToGrid w:val="0"/>
      <w:spacing w:line="360" w:lineRule="auto"/>
      <w:ind w:firstLineChars="200" w:firstLine="200"/>
    </w:pPr>
    <w:rPr>
      <w:rFonts w:eastAsia="仿宋_GB2312"/>
      <w:sz w:val="24"/>
    </w:rPr>
  </w:style>
  <w:style w:type="paragraph" w:customStyle="1" w:styleId="1f4">
    <w:name w:val="表格1"/>
    <w:basedOn w:val="a3"/>
    <w:autoRedefine/>
    <w:qFormat/>
    <w:pPr>
      <w:ind w:firstLineChars="200" w:firstLine="480"/>
      <w:jc w:val="center"/>
    </w:pPr>
    <w:rPr>
      <w:sz w:val="24"/>
      <w:szCs w:val="20"/>
    </w:rPr>
  </w:style>
  <w:style w:type="paragraph" w:customStyle="1" w:styleId="1f5">
    <w:name w:val="无间隔1"/>
    <w:autoRedefine/>
    <w:qFormat/>
    <w:pPr>
      <w:widowControl w:val="0"/>
      <w:jc w:val="both"/>
    </w:pPr>
    <w:rPr>
      <w:kern w:val="2"/>
      <w:sz w:val="21"/>
      <w:szCs w:val="24"/>
    </w:rPr>
  </w:style>
  <w:style w:type="paragraph" w:customStyle="1" w:styleId="afff3">
    <w:name w:val="文档正文"/>
    <w:basedOn w:val="a3"/>
    <w:autoRedefine/>
    <w:qFormat/>
    <w:pPr>
      <w:snapToGrid w:val="0"/>
      <w:spacing w:before="120" w:after="120" w:line="180" w:lineRule="auto"/>
    </w:pPr>
    <w:rPr>
      <w:rFonts w:ascii="Arial" w:hAnsi="Arial"/>
      <w:szCs w:val="20"/>
    </w:rPr>
  </w:style>
  <w:style w:type="paragraph" w:customStyle="1" w:styleId="1110">
    <w:name w:val="索引 111"/>
    <w:basedOn w:val="a3"/>
    <w:next w:val="a3"/>
    <w:autoRedefine/>
    <w:qFormat/>
    <w:pPr>
      <w:spacing w:line="360" w:lineRule="auto"/>
    </w:pPr>
    <w:rPr>
      <w:rFonts w:ascii="仿宋_GB2312" w:eastAsia="仿宋_GB2312"/>
      <w:sz w:val="24"/>
      <w:szCs w:val="20"/>
    </w:rPr>
  </w:style>
  <w:style w:type="paragraph" w:customStyle="1" w:styleId="CharCharCharCharCharCharCharCharCharChar2">
    <w:name w:val="Char Char Char Char Char Char Char Char Char Char2"/>
    <w:basedOn w:val="a3"/>
    <w:autoRedefine/>
    <w:qFormat/>
    <w:rPr>
      <w:rFonts w:ascii="宋体" w:hAnsi="宋体" w:cs="Courier New"/>
      <w:sz w:val="32"/>
      <w:szCs w:val="32"/>
    </w:rPr>
  </w:style>
  <w:style w:type="paragraph" w:customStyle="1" w:styleId="xl36">
    <w:name w:val="xl36"/>
    <w:basedOn w:val="a3"/>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四级条标题"/>
    <w:basedOn w:val="a0"/>
    <w:next w:val="a3"/>
    <w:autoRedefine/>
    <w:qFormat/>
    <w:pPr>
      <w:outlineLvl w:val="4"/>
    </w:pPr>
  </w:style>
  <w:style w:type="paragraph" w:customStyle="1" w:styleId="Style12">
    <w:name w:val="_Style 12"/>
    <w:basedOn w:val="15"/>
    <w:next w:val="212"/>
    <w:autoRedefine/>
    <w:qFormat/>
    <w:pPr>
      <w:spacing w:after="120"/>
      <w:ind w:leftChars="200" w:left="420" w:firstLine="420"/>
    </w:pPr>
    <w:rPr>
      <w:szCs w:val="20"/>
    </w:rPr>
  </w:style>
  <w:style w:type="paragraph" w:customStyle="1" w:styleId="xl35">
    <w:name w:val="xl35"/>
    <w:basedOn w:val="a3"/>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8">
    <w:name w:val="font8"/>
    <w:basedOn w:val="a3"/>
    <w:autoRedefine/>
    <w:qFormat/>
    <w:pPr>
      <w:widowControl/>
      <w:spacing w:before="100" w:beforeAutospacing="1" w:after="100" w:afterAutospacing="1"/>
      <w:jc w:val="left"/>
    </w:pPr>
    <w:rPr>
      <w:kern w:val="0"/>
      <w:sz w:val="36"/>
      <w:szCs w:val="36"/>
    </w:rPr>
  </w:style>
  <w:style w:type="paragraph" w:customStyle="1" w:styleId="font7">
    <w:name w:val="font7"/>
    <w:basedOn w:val="a3"/>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f5">
    <w:name w:val="表格文字"/>
    <w:basedOn w:val="15"/>
    <w:autoRedefine/>
    <w:qFormat/>
    <w:pPr>
      <w:spacing w:before="20" w:after="20" w:line="240" w:lineRule="auto"/>
      <w:ind w:firstLine="0"/>
    </w:pPr>
    <w:rPr>
      <w:rFonts w:ascii="Century Gothic" w:hAnsi="Century Gothic"/>
      <w:sz w:val="20"/>
      <w:szCs w:val="20"/>
    </w:rPr>
  </w:style>
  <w:style w:type="paragraph" w:customStyle="1" w:styleId="xl37">
    <w:name w:val="xl37"/>
    <w:basedOn w:val="a3"/>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1">
    <w:name w:val="Char Char Char Char Char Char Char1"/>
    <w:basedOn w:val="a3"/>
    <w:autoRedefine/>
    <w:qFormat/>
    <w:pPr>
      <w:snapToGrid w:val="0"/>
      <w:spacing w:line="360" w:lineRule="auto"/>
      <w:ind w:firstLineChars="200" w:firstLine="200"/>
    </w:pPr>
    <w:rPr>
      <w:rFonts w:eastAsia="仿宋_GB2312"/>
      <w:sz w:val="24"/>
    </w:rPr>
  </w:style>
  <w:style w:type="paragraph" w:customStyle="1" w:styleId="text-tag1">
    <w:name w:val="text-tag1"/>
    <w:autoRedefine/>
    <w:qFormat/>
    <w:pPr>
      <w:spacing w:before="100" w:beforeAutospacing="1" w:after="100" w:afterAutospacing="1"/>
    </w:pPr>
    <w:rPr>
      <w:rFonts w:ascii="宋体" w:hAnsi="宋体" w:cs="宋体"/>
      <w:sz w:val="24"/>
    </w:rPr>
  </w:style>
  <w:style w:type="paragraph" w:customStyle="1" w:styleId="Char11">
    <w:name w:val="Char1"/>
    <w:basedOn w:val="a3"/>
    <w:autoRedefine/>
    <w:qFormat/>
    <w:pPr>
      <w:tabs>
        <w:tab w:val="left" w:pos="360"/>
      </w:tabs>
    </w:pPr>
    <w:rPr>
      <w:sz w:val="24"/>
    </w:rPr>
  </w:style>
  <w:style w:type="paragraph" w:customStyle="1" w:styleId="TableParagraph">
    <w:name w:val="Table Paragraph"/>
    <w:basedOn w:val="a3"/>
    <w:autoRedefine/>
    <w:qFormat/>
    <w:pPr>
      <w:autoSpaceDE w:val="0"/>
      <w:autoSpaceDN w:val="0"/>
      <w:jc w:val="left"/>
    </w:pPr>
    <w:rPr>
      <w:rFonts w:ascii="宋体" w:hAnsi="宋体" w:cs="宋体"/>
      <w:kern w:val="0"/>
      <w:sz w:val="22"/>
      <w:szCs w:val="22"/>
      <w:lang w:eastAsia="en-US"/>
    </w:rPr>
  </w:style>
  <w:style w:type="paragraph" w:customStyle="1" w:styleId="2c">
    <w:name w:val="样式2"/>
    <w:basedOn w:val="110"/>
    <w:autoRedefine/>
    <w:qFormat/>
    <w:pPr>
      <w:spacing w:line="360" w:lineRule="auto"/>
      <w:jc w:val="center"/>
    </w:pPr>
    <w:rPr>
      <w:sz w:val="24"/>
    </w:rPr>
  </w:style>
  <w:style w:type="paragraph" w:customStyle="1" w:styleId="2d">
    <w:name w:val="正文2"/>
    <w:basedOn w:val="a3"/>
    <w:autoRedefine/>
    <w:qFormat/>
    <w:pPr>
      <w:spacing w:before="156" w:line="360" w:lineRule="auto"/>
      <w:ind w:firstLineChars="200" w:firstLine="510"/>
    </w:pPr>
    <w:rPr>
      <w:sz w:val="24"/>
      <w:szCs w:val="20"/>
    </w:rPr>
  </w:style>
  <w:style w:type="paragraph" w:customStyle="1" w:styleId="GB2312">
    <w:name w:val="正文 + 楷体_GB2312"/>
    <w:basedOn w:val="a3"/>
    <w:autoRedefine/>
    <w:qFormat/>
    <w:pPr>
      <w:widowControl/>
      <w:jc w:val="left"/>
    </w:pPr>
    <w:rPr>
      <w:rFonts w:ascii="楷体_GB2312" w:eastAsia="楷体_GB2312" w:cs="Arial"/>
      <w:kern w:val="0"/>
      <w:sz w:val="24"/>
    </w:rPr>
  </w:style>
  <w:style w:type="paragraph" w:customStyle="1" w:styleId="afff6">
    <w:name w:val="图例"/>
    <w:basedOn w:val="a3"/>
    <w:autoRedefine/>
    <w:qFormat/>
    <w:pPr>
      <w:spacing w:before="120" w:after="120" w:line="360" w:lineRule="auto"/>
      <w:jc w:val="center"/>
    </w:pPr>
    <w:rPr>
      <w:rFonts w:eastAsia="仿宋_GB2312"/>
      <w:b/>
      <w:sz w:val="24"/>
      <w:szCs w:val="20"/>
    </w:rPr>
  </w:style>
  <w:style w:type="paragraph" w:customStyle="1" w:styleId="CharCharCharCharCharCharChar2">
    <w:name w:val="Char Char Char Char Char Char Char2"/>
    <w:basedOn w:val="a3"/>
    <w:autoRedefine/>
    <w:qFormat/>
    <w:pPr>
      <w:snapToGrid w:val="0"/>
      <w:spacing w:line="360" w:lineRule="auto"/>
      <w:ind w:firstLineChars="200" w:firstLine="200"/>
    </w:pPr>
    <w:rPr>
      <w:rFonts w:eastAsia="仿宋_GB2312"/>
      <w:sz w:val="24"/>
    </w:rPr>
  </w:style>
  <w:style w:type="paragraph" w:customStyle="1" w:styleId="background1">
    <w:name w:val="background1"/>
    <w:basedOn w:val="a3"/>
    <w:autoRedefine/>
    <w:qFormat/>
    <w:pPr>
      <w:widowControl/>
      <w:spacing w:before="100" w:beforeAutospacing="1" w:after="100" w:afterAutospacing="1"/>
      <w:jc w:val="left"/>
    </w:pPr>
    <w:rPr>
      <w:rFonts w:ascii="宋体" w:hAnsi="宋体" w:cs="宋体"/>
      <w:kern w:val="0"/>
      <w:sz w:val="24"/>
    </w:rPr>
  </w:style>
  <w:style w:type="paragraph" w:customStyle="1" w:styleId="default0">
    <w:name w:val="default"/>
    <w:basedOn w:val="a3"/>
    <w:autoRedefine/>
    <w:qFormat/>
    <w:pPr>
      <w:widowControl/>
      <w:spacing w:before="100" w:beforeAutospacing="1" w:after="100" w:afterAutospacing="1"/>
      <w:jc w:val="left"/>
    </w:pPr>
    <w:rPr>
      <w:rFonts w:ascii="宋体" w:hAnsi="宋体" w:cs="宋体"/>
      <w:kern w:val="0"/>
      <w:sz w:val="24"/>
    </w:rPr>
  </w:style>
  <w:style w:type="paragraph" w:customStyle="1" w:styleId="afff7">
    <w:name w:val="五级条标题"/>
    <w:basedOn w:val="afff4"/>
    <w:next w:val="a3"/>
    <w:autoRedefine/>
    <w:qFormat/>
    <w:pPr>
      <w:outlineLvl w:val="5"/>
    </w:pPr>
  </w:style>
  <w:style w:type="paragraph" w:customStyle="1" w:styleId="font6">
    <w:name w:val="font6"/>
    <w:basedOn w:val="a3"/>
    <w:autoRedefine/>
    <w:qFormat/>
    <w:pPr>
      <w:widowControl/>
      <w:spacing w:before="100" w:beforeAutospacing="1" w:after="100" w:afterAutospacing="1"/>
      <w:jc w:val="left"/>
    </w:pPr>
    <w:rPr>
      <w:rFonts w:ascii="宋体" w:hAnsi="宋体" w:cs="宋体"/>
      <w:kern w:val="0"/>
      <w:sz w:val="20"/>
      <w:szCs w:val="20"/>
    </w:rPr>
  </w:style>
  <w:style w:type="paragraph" w:customStyle="1" w:styleId="2e">
    <w:name w:val="正文文本缩进2"/>
    <w:basedOn w:val="a3"/>
    <w:autoRedefine/>
    <w:qFormat/>
    <w:pPr>
      <w:spacing w:line="480" w:lineRule="exact"/>
      <w:ind w:firstLineChars="200" w:firstLine="480"/>
    </w:pPr>
    <w:rPr>
      <w:rFonts w:ascii="宋体" w:hAnsi="宋体"/>
      <w:kern w:val="0"/>
      <w:sz w:val="24"/>
      <w:lang w:val="zh-CN"/>
    </w:rPr>
  </w:style>
  <w:style w:type="paragraph" w:customStyle="1" w:styleId="Char4">
    <w:name w:val="Char"/>
    <w:basedOn w:val="a3"/>
    <w:autoRedefine/>
    <w:qFormat/>
    <w:pPr>
      <w:tabs>
        <w:tab w:val="left" w:pos="360"/>
      </w:tabs>
    </w:pPr>
    <w:rPr>
      <w:sz w:val="24"/>
    </w:rPr>
  </w:style>
  <w:style w:type="paragraph" w:customStyle="1" w:styleId="font9">
    <w:name w:val="font9"/>
    <w:basedOn w:val="a3"/>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02">
    <w:name w:val="02标题二"/>
    <w:basedOn w:val="a3"/>
    <w:autoRedefine/>
    <w:qFormat/>
    <w:rsid w:val="00B5241F"/>
    <w:pPr>
      <w:jc w:val="left"/>
    </w:pPr>
    <w:rPr>
      <w:rFonts w:cs="华文仿宋"/>
      <w:b/>
      <w:bCs/>
      <w:sz w:val="28"/>
      <w:szCs w:val="28"/>
    </w:rPr>
  </w:style>
  <w:style w:type="paragraph" w:customStyle="1" w:styleId="afff8">
    <w:name w:val="样式 宋体 五号 行距: 单倍行距"/>
    <w:basedOn w:val="a3"/>
    <w:autoRedefine/>
    <w:qFormat/>
    <w:pPr>
      <w:adjustRightInd w:val="0"/>
      <w:jc w:val="left"/>
      <w:textAlignment w:val="baseline"/>
    </w:pPr>
    <w:rPr>
      <w:rFonts w:ascii="宋体" w:hAnsi="宋体"/>
      <w:kern w:val="0"/>
      <w:szCs w:val="20"/>
    </w:rPr>
  </w:style>
  <w:style w:type="character" w:customStyle="1" w:styleId="1f6">
    <w:name w:val="页码1"/>
    <w:basedOn w:val="a4"/>
    <w:autoRedefine/>
    <w:qFormat/>
  </w:style>
  <w:style w:type="character" w:customStyle="1" w:styleId="1f7">
    <w:name w:val="批注引用1"/>
    <w:qFormat/>
    <w:rPr>
      <w:sz w:val="21"/>
      <w:szCs w:val="21"/>
    </w:rPr>
  </w:style>
  <w:style w:type="character" w:customStyle="1" w:styleId="HTML10">
    <w:name w:val="HTML 引文1"/>
    <w:autoRedefine/>
    <w:qFormat/>
    <w:rPr>
      <w:i/>
      <w:iCs/>
    </w:rPr>
  </w:style>
  <w:style w:type="character" w:customStyle="1" w:styleId="1Char">
    <w:name w:val="标题 1 Char"/>
    <w:link w:val="12"/>
    <w:autoRedefine/>
    <w:qFormat/>
    <w:rPr>
      <w:rFonts w:ascii="宋体"/>
      <w:b/>
      <w:kern w:val="44"/>
      <w:sz w:val="32"/>
    </w:rPr>
  </w:style>
  <w:style w:type="character" w:customStyle="1" w:styleId="2Char">
    <w:name w:val="标题 2 Char"/>
    <w:link w:val="20"/>
    <w:semiHidden/>
    <w:qFormat/>
    <w:rPr>
      <w:rFonts w:ascii="Arial" w:eastAsia="黑体" w:hAnsi="Arial"/>
      <w:b/>
      <w:sz w:val="30"/>
      <w:lang w:val="en-US" w:eastAsia="zh-CN" w:bidi="ar-SA"/>
    </w:rPr>
  </w:style>
  <w:style w:type="character" w:customStyle="1" w:styleId="3Char">
    <w:name w:val="标题 3 Char"/>
    <w:link w:val="30"/>
    <w:autoRedefine/>
    <w:semiHidden/>
    <w:qFormat/>
    <w:rPr>
      <w:rFonts w:ascii="宋体" w:eastAsia="宋体"/>
      <w:b/>
      <w:sz w:val="24"/>
      <w:u w:val="single"/>
      <w:lang w:val="en-US" w:eastAsia="zh-CN" w:bidi="ar-SA"/>
    </w:rPr>
  </w:style>
  <w:style w:type="character" w:customStyle="1" w:styleId="af9">
    <w:name w:val="正文缩进 字符"/>
    <w:link w:val="13"/>
    <w:autoRedefine/>
    <w:semiHidden/>
    <w:qFormat/>
    <w:rPr>
      <w:rFonts w:ascii="宋体" w:eastAsia="宋体"/>
      <w:kern w:val="2"/>
      <w:sz w:val="24"/>
      <w:szCs w:val="24"/>
      <w:lang w:val="en-US" w:eastAsia="zh-CN" w:bidi="ar-SA"/>
    </w:rPr>
  </w:style>
  <w:style w:type="character" w:customStyle="1" w:styleId="4Char">
    <w:name w:val="标题 4 Char"/>
    <w:link w:val="4"/>
    <w:autoRedefine/>
    <w:semiHidden/>
    <w:qFormat/>
    <w:rPr>
      <w:rFonts w:ascii="Arial" w:eastAsia="黑体" w:hAnsi="Arial"/>
      <w:b/>
      <w:sz w:val="28"/>
    </w:rPr>
  </w:style>
  <w:style w:type="character" w:customStyle="1" w:styleId="5Char">
    <w:name w:val="标题 5 Char"/>
    <w:link w:val="5"/>
    <w:autoRedefine/>
    <w:semiHidden/>
    <w:qFormat/>
    <w:rPr>
      <w:b/>
      <w:sz w:val="28"/>
    </w:rPr>
  </w:style>
  <w:style w:type="character" w:customStyle="1" w:styleId="6Char">
    <w:name w:val="标题 6 Char"/>
    <w:link w:val="6"/>
    <w:autoRedefine/>
    <w:semiHidden/>
    <w:qFormat/>
    <w:rPr>
      <w:rFonts w:ascii="Arial" w:eastAsia="黑体" w:hAnsi="Arial"/>
      <w:b/>
      <w:sz w:val="24"/>
    </w:rPr>
  </w:style>
  <w:style w:type="character" w:customStyle="1" w:styleId="7Char">
    <w:name w:val="标题 7 Char"/>
    <w:link w:val="7"/>
    <w:autoRedefine/>
    <w:semiHidden/>
    <w:qFormat/>
    <w:rPr>
      <w:b/>
      <w:sz w:val="24"/>
    </w:rPr>
  </w:style>
  <w:style w:type="character" w:customStyle="1" w:styleId="8Char">
    <w:name w:val="标题 8 Char"/>
    <w:link w:val="8"/>
    <w:autoRedefine/>
    <w:semiHidden/>
    <w:qFormat/>
    <w:rPr>
      <w:rFonts w:ascii="Arial" w:eastAsia="黑体" w:hAnsi="Arial"/>
      <w:sz w:val="24"/>
    </w:rPr>
  </w:style>
  <w:style w:type="character" w:customStyle="1" w:styleId="9Char">
    <w:name w:val="标题 9 Char"/>
    <w:link w:val="9"/>
    <w:autoRedefine/>
    <w:semiHidden/>
    <w:qFormat/>
    <w:rPr>
      <w:rFonts w:ascii="Arial" w:eastAsia="黑体" w:hAnsi="Arial"/>
      <w:sz w:val="21"/>
    </w:rPr>
  </w:style>
  <w:style w:type="character" w:customStyle="1" w:styleId="afb">
    <w:name w:val="文档结构图 字符"/>
    <w:link w:val="14"/>
    <w:autoRedefine/>
    <w:semiHidden/>
    <w:qFormat/>
    <w:rPr>
      <w:kern w:val="2"/>
      <w:sz w:val="21"/>
      <w:szCs w:val="24"/>
      <w:shd w:val="clear" w:color="auto" w:fill="000080"/>
    </w:rPr>
  </w:style>
  <w:style w:type="character" w:customStyle="1" w:styleId="Char">
    <w:name w:val="批注文字 Char"/>
    <w:link w:val="a8"/>
    <w:autoRedefine/>
    <w:semiHidden/>
    <w:qFormat/>
    <w:rPr>
      <w:kern w:val="2"/>
      <w:sz w:val="21"/>
      <w:szCs w:val="24"/>
    </w:rPr>
  </w:style>
  <w:style w:type="character" w:customStyle="1" w:styleId="32">
    <w:name w:val="正文文本 3 字符"/>
    <w:link w:val="310"/>
    <w:autoRedefine/>
    <w:semiHidden/>
    <w:qFormat/>
    <w:rPr>
      <w:kern w:val="2"/>
      <w:sz w:val="16"/>
      <w:szCs w:val="16"/>
    </w:rPr>
  </w:style>
  <w:style w:type="character" w:customStyle="1" w:styleId="Char0">
    <w:name w:val="正文文本 Char"/>
    <w:link w:val="a9"/>
    <w:autoRedefine/>
    <w:qFormat/>
    <w:rPr>
      <w:rFonts w:ascii="宋体" w:hAnsi="宋体"/>
      <w:kern w:val="2"/>
      <w:sz w:val="24"/>
      <w:szCs w:val="24"/>
    </w:rPr>
  </w:style>
  <w:style w:type="character" w:customStyle="1" w:styleId="afc">
    <w:name w:val="正文文本缩进 字符"/>
    <w:link w:val="15"/>
    <w:autoRedefine/>
    <w:semiHidden/>
    <w:qFormat/>
    <w:rPr>
      <w:rFonts w:eastAsia="宋体"/>
      <w:kern w:val="2"/>
      <w:sz w:val="24"/>
      <w:szCs w:val="24"/>
      <w:lang w:val="en-US" w:eastAsia="zh-CN" w:bidi="ar-SA"/>
    </w:rPr>
  </w:style>
  <w:style w:type="character" w:customStyle="1" w:styleId="33">
    <w:name w:val="正文文本缩进 3 字符"/>
    <w:link w:val="311"/>
    <w:autoRedefine/>
    <w:semiHidden/>
    <w:qFormat/>
    <w:rPr>
      <w:rFonts w:ascii="宋体"/>
      <w:sz w:val="24"/>
    </w:rPr>
  </w:style>
  <w:style w:type="character" w:customStyle="1" w:styleId="24">
    <w:name w:val="纯文本 字符2"/>
    <w:link w:val="18"/>
    <w:autoRedefine/>
    <w:semiHidden/>
    <w:qFormat/>
    <w:rPr>
      <w:rFonts w:ascii="宋体" w:eastAsia="宋体" w:hAnsi="Courier New" w:cs="宋体" w:hint="eastAsia"/>
      <w:kern w:val="2"/>
      <w:sz w:val="21"/>
    </w:rPr>
  </w:style>
  <w:style w:type="character" w:customStyle="1" w:styleId="afd">
    <w:name w:val="日期 字符"/>
    <w:link w:val="19"/>
    <w:autoRedefine/>
    <w:semiHidden/>
    <w:qFormat/>
    <w:rPr>
      <w:rFonts w:ascii="仿宋_GB2312" w:eastAsia="仿宋_GB2312" w:hAnsi="宋体"/>
      <w:color w:val="000000"/>
      <w:kern w:val="2"/>
      <w:sz w:val="24"/>
      <w:szCs w:val="24"/>
    </w:rPr>
  </w:style>
  <w:style w:type="character" w:customStyle="1" w:styleId="25">
    <w:name w:val="正文文本缩进 2 字符"/>
    <w:link w:val="211"/>
    <w:autoRedefine/>
    <w:semiHidden/>
    <w:qFormat/>
    <w:rPr>
      <w:rFonts w:ascii="仿宋_GB2312" w:eastAsia="仿宋_GB2312"/>
      <w:kern w:val="2"/>
      <w:sz w:val="24"/>
      <w:szCs w:val="24"/>
    </w:rPr>
  </w:style>
  <w:style w:type="character" w:customStyle="1" w:styleId="afa">
    <w:name w:val="批注框文本 字符"/>
    <w:link w:val="CharChar"/>
    <w:autoRedefine/>
    <w:semiHidden/>
    <w:qFormat/>
    <w:rPr>
      <w:kern w:val="2"/>
      <w:sz w:val="18"/>
      <w:szCs w:val="18"/>
    </w:rPr>
  </w:style>
  <w:style w:type="character" w:customStyle="1" w:styleId="HTML">
    <w:name w:val="HTML 预设格式 字符"/>
    <w:link w:val="HTML1"/>
    <w:autoRedefine/>
    <w:semiHidden/>
    <w:qFormat/>
    <w:rPr>
      <w:rFonts w:ascii="宋体" w:hAnsi="宋体" w:cs="宋体"/>
      <w:sz w:val="24"/>
      <w:szCs w:val="24"/>
    </w:rPr>
  </w:style>
  <w:style w:type="character" w:customStyle="1" w:styleId="afe">
    <w:name w:val="批注主题 字符"/>
    <w:link w:val="1b"/>
    <w:autoRedefine/>
    <w:semiHidden/>
    <w:qFormat/>
    <w:rPr>
      <w:rFonts w:ascii="Times New Roman" w:eastAsia="宋体" w:hAnsi="Times New Roman" w:cs="Times New Roman"/>
      <w:b/>
      <w:bCs/>
      <w:kern w:val="2"/>
      <w:sz w:val="21"/>
      <w:szCs w:val="24"/>
      <w:lang w:val="en-US" w:eastAsia="zh-CN" w:bidi="ar-SA"/>
    </w:rPr>
  </w:style>
  <w:style w:type="character" w:customStyle="1" w:styleId="26">
    <w:name w:val="正文首行缩进 2 字符"/>
    <w:link w:val="212"/>
    <w:autoRedefine/>
    <w:semiHidden/>
    <w:qFormat/>
    <w:rPr>
      <w:rFonts w:eastAsia="宋体"/>
      <w:kern w:val="2"/>
      <w:sz w:val="24"/>
      <w:szCs w:val="24"/>
      <w:lang w:val="en-US" w:eastAsia="zh-CN" w:bidi="ar-SA"/>
    </w:rPr>
  </w:style>
  <w:style w:type="character" w:customStyle="1" w:styleId="after">
    <w:name w:val="after"/>
    <w:autoRedefine/>
    <w:qFormat/>
    <w:rPr>
      <w:sz w:val="16"/>
      <w:szCs w:val="16"/>
    </w:rPr>
  </w:style>
  <w:style w:type="character" w:customStyle="1" w:styleId="CharChar7">
    <w:name w:val="标题 Char Char"/>
    <w:autoRedefine/>
    <w:qFormat/>
    <w:rPr>
      <w:b/>
      <w:kern w:val="2"/>
      <w:sz w:val="32"/>
    </w:rPr>
  </w:style>
  <w:style w:type="character" w:customStyle="1" w:styleId="cdropleft">
    <w:name w:val="cdropleft"/>
    <w:autoRedefine/>
    <w:qFormat/>
  </w:style>
  <w:style w:type="character" w:customStyle="1" w:styleId="hilite">
    <w:name w:val="hilite"/>
    <w:autoRedefine/>
    <w:qFormat/>
    <w:rPr>
      <w:color w:val="FFFFFF"/>
      <w:shd w:val="clear" w:color="auto" w:fill="666666"/>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jh-p">
    <w:name w:val="bjh-p"/>
    <w:autoRedefine/>
    <w:qFormat/>
  </w:style>
  <w:style w:type="character" w:customStyle="1" w:styleId="CharChar0">
    <w:name w:val="正文大标题 Char Char"/>
    <w:link w:val="aff"/>
    <w:autoRedefine/>
    <w:semiHidden/>
    <w:qFormat/>
    <w:rPr>
      <w:rFonts w:ascii="宋体" w:hAnsi="宋体"/>
      <w:b/>
      <w:color w:val="000000"/>
      <w:kern w:val="2"/>
      <w:sz w:val="28"/>
      <w:szCs w:val="21"/>
    </w:rPr>
  </w:style>
  <w:style w:type="character" w:customStyle="1" w:styleId="CharChar1">
    <w:name w:val="正文小标题 Char Char"/>
    <w:link w:val="aff0"/>
    <w:autoRedefine/>
    <w:semiHidden/>
    <w:qFormat/>
    <w:rPr>
      <w:rFonts w:ascii="宋体" w:hAnsi="宋体"/>
      <w:b/>
      <w:i/>
      <w:color w:val="FF0000"/>
      <w:kern w:val="2"/>
      <w:sz w:val="24"/>
    </w:rPr>
  </w:style>
  <w:style w:type="character" w:customStyle="1" w:styleId="button4">
    <w:name w:val="button4"/>
    <w:autoRedefine/>
    <w:qFormat/>
  </w:style>
  <w:style w:type="character" w:customStyle="1" w:styleId="CharChar8">
    <w:name w:val="列出段落 Char Char"/>
    <w:autoRedefine/>
    <w:qFormat/>
    <w:rPr>
      <w:rFonts w:ascii="Calibri" w:eastAsia="宋体" w:hAnsi="Calibri"/>
      <w:kern w:val="2"/>
      <w:sz w:val="21"/>
      <w:szCs w:val="22"/>
      <w:lang w:val="en-US" w:eastAsia="zh-CN" w:bidi="ar-SA"/>
    </w:rPr>
  </w:style>
  <w:style w:type="character" w:customStyle="1" w:styleId="CharChar9">
    <w:name w:val="页眉 Char Char"/>
    <w:autoRedefine/>
    <w:qFormat/>
    <w:rPr>
      <w:rFonts w:eastAsia="宋体"/>
      <w:kern w:val="2"/>
      <w:sz w:val="18"/>
      <w:szCs w:val="18"/>
      <w:lang w:val="en-US" w:eastAsia="zh-CN" w:bidi="ar-SA"/>
    </w:rPr>
  </w:style>
  <w:style w:type="character" w:customStyle="1" w:styleId="CharChar2">
    <w:name w:val="注释 Char Char"/>
    <w:link w:val="aff1"/>
    <w:autoRedefine/>
    <w:semiHidden/>
    <w:qFormat/>
    <w:rPr>
      <w:rFonts w:ascii="宋体" w:hAnsi="宋体"/>
      <w:kern w:val="2"/>
      <w:sz w:val="21"/>
      <w:szCs w:val="21"/>
    </w:rPr>
  </w:style>
  <w:style w:type="character" w:customStyle="1" w:styleId="aff2">
    <w:name w:val="列出段落 字符"/>
    <w:link w:val="1d"/>
    <w:autoRedefine/>
    <w:semiHidden/>
    <w:qFormat/>
    <w:rPr>
      <w:rFonts w:ascii="Calibri" w:eastAsia="宋体" w:hAnsi="Calibri"/>
      <w:kern w:val="2"/>
      <w:sz w:val="21"/>
      <w:szCs w:val="22"/>
      <w:lang w:val="en-US" w:eastAsia="zh-CN" w:bidi="ar-SA"/>
    </w:rPr>
  </w:style>
  <w:style w:type="character" w:customStyle="1" w:styleId="Char12">
    <w:name w:val="纯文本 Char1"/>
    <w:autoRedefine/>
    <w:uiPriority w:val="99"/>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character" w:customStyle="1" w:styleId="icontext1">
    <w:name w:val="icontext1"/>
    <w:autoRedefine/>
    <w:qFormat/>
  </w:style>
  <w:style w:type="character" w:customStyle="1" w:styleId="c21">
    <w:name w:val="c21"/>
    <w:autoRedefine/>
    <w:qFormat/>
    <w:rPr>
      <w:rFonts w:ascii="ˎ̥" w:hAnsi="ˎ̥" w:hint="default"/>
      <w:color w:val="000000"/>
      <w:sz w:val="20"/>
      <w:szCs w:val="20"/>
      <w:u w:val="none"/>
    </w:rPr>
  </w:style>
  <w:style w:type="character" w:customStyle="1" w:styleId="drapbtn">
    <w:name w:val="drapbtn"/>
    <w:autoRedefine/>
    <w:qFormat/>
  </w:style>
  <w:style w:type="character" w:customStyle="1" w:styleId="black1">
    <w:name w:val="black1"/>
    <w:qFormat/>
    <w:rPr>
      <w:color w:val="000000"/>
    </w:rPr>
  </w:style>
  <w:style w:type="character" w:customStyle="1" w:styleId="title4">
    <w:name w:val="title4"/>
    <w:autoRedefine/>
    <w:qFormat/>
    <w:rPr>
      <w:b/>
      <w:bCs/>
      <w:color w:val="1D87B3"/>
      <w:sz w:val="15"/>
      <w:szCs w:val="15"/>
    </w:rPr>
  </w:style>
  <w:style w:type="character" w:customStyle="1" w:styleId="CCharChar">
    <w:name w:val="C正文 Char Char"/>
    <w:link w:val="C"/>
    <w:autoRedefine/>
    <w:semiHidden/>
    <w:qFormat/>
    <w:rPr>
      <w:rFonts w:ascii="宋体" w:hAnsi="宋体"/>
      <w:color w:val="333333"/>
      <w:kern w:val="2"/>
      <w:sz w:val="24"/>
      <w:szCs w:val="24"/>
    </w:rPr>
  </w:style>
  <w:style w:type="character" w:customStyle="1" w:styleId="1f8">
    <w:name w:val="纯文本 字符1"/>
    <w:qFormat/>
    <w:rPr>
      <w:rFonts w:ascii="宋体" w:hAnsi="Courier New"/>
    </w:rPr>
  </w:style>
  <w:style w:type="character" w:customStyle="1" w:styleId="iconline21">
    <w:name w:val="iconline21"/>
    <w:autoRedefine/>
    <w:qFormat/>
  </w:style>
  <w:style w:type="character" w:customStyle="1" w:styleId="font21">
    <w:name w:val="font21"/>
    <w:autoRedefine/>
    <w:qFormat/>
    <w:rPr>
      <w:rFonts w:ascii="宋体" w:eastAsia="宋体" w:hAnsi="宋体" w:cs="宋体" w:hint="eastAsia"/>
      <w:color w:val="000000"/>
      <w:sz w:val="24"/>
      <w:szCs w:val="24"/>
      <w:u w:val="none"/>
    </w:rPr>
  </w:style>
  <w:style w:type="character" w:customStyle="1" w:styleId="afff9">
    <w:name w:val="标题 字符"/>
    <w:autoRedefine/>
    <w:qFormat/>
    <w:rPr>
      <w:b/>
      <w:kern w:val="2"/>
      <w:sz w:val="32"/>
    </w:rPr>
  </w:style>
  <w:style w:type="character" w:customStyle="1" w:styleId="1Char0">
    <w:name w:val="段1 Char"/>
    <w:autoRedefine/>
    <w:qFormat/>
    <w:rPr>
      <w:rFonts w:ascii="宋体" w:eastAsia="宋体"/>
      <w:sz w:val="24"/>
      <w:lang w:val="en-US" w:eastAsia="zh-CN" w:bidi="ar-SA"/>
    </w:rPr>
  </w:style>
  <w:style w:type="character" w:customStyle="1" w:styleId="locality">
    <w:name w:val="locality"/>
    <w:autoRedefine/>
    <w:qFormat/>
  </w:style>
  <w:style w:type="character" w:customStyle="1" w:styleId="3CharCharChar">
    <w:name w:val="标题 3 Char Char Char"/>
    <w:autoRedefine/>
    <w:qFormat/>
    <w:rPr>
      <w:rFonts w:ascii="宋体" w:eastAsia="宋体"/>
      <w:b/>
      <w:sz w:val="24"/>
      <w:u w:val="single"/>
      <w:lang w:val="en-US" w:eastAsia="zh-CN" w:bidi="ar-SA"/>
    </w:rPr>
  </w:style>
  <w:style w:type="character" w:customStyle="1" w:styleId="icontext2">
    <w:name w:val="icontext2"/>
    <w:autoRedefine/>
    <w:qFormat/>
  </w:style>
  <w:style w:type="character" w:customStyle="1" w:styleId="w32">
    <w:name w:val="w32"/>
    <w:autoRedefine/>
    <w:qFormat/>
  </w:style>
  <w:style w:type="character" w:customStyle="1" w:styleId="CharChara">
    <w:name w:val="页脚 Char Char"/>
    <w:autoRedefine/>
    <w:qFormat/>
    <w:rPr>
      <w:rFonts w:ascii="宋体" w:eastAsia="宋体"/>
      <w:sz w:val="18"/>
      <w:lang w:val="en-US" w:eastAsia="zh-CN" w:bidi="ar-SA"/>
    </w:rPr>
  </w:style>
  <w:style w:type="character" w:customStyle="1" w:styleId="associateddata">
    <w:name w:val="associateddata"/>
    <w:autoRedefine/>
    <w:qFormat/>
    <w:rPr>
      <w:shd w:val="clear" w:color="auto" w:fill="50A6F9"/>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NormalCharacter">
    <w:name w:val="NormalCharacter"/>
    <w:autoRedefine/>
    <w:qFormat/>
  </w:style>
  <w:style w:type="character" w:customStyle="1" w:styleId="afffa">
    <w:name w:val="页脚 字符"/>
    <w:autoRedefine/>
    <w:qFormat/>
    <w:rPr>
      <w:rFonts w:ascii="宋体" w:eastAsia="宋体"/>
      <w:sz w:val="18"/>
      <w:lang w:val="en-US" w:eastAsia="zh-CN" w:bidi="ar-SA"/>
    </w:rPr>
  </w:style>
  <w:style w:type="character" w:customStyle="1" w:styleId="CharCharb">
    <w:name w:val="正文文本缩进 Char Char"/>
    <w:autoRedefine/>
    <w:qFormat/>
    <w:rPr>
      <w:rFonts w:eastAsia="宋体"/>
      <w:kern w:val="2"/>
      <w:sz w:val="24"/>
      <w:szCs w:val="24"/>
      <w:lang w:val="en-US" w:eastAsia="zh-CN" w:bidi="ar-SA"/>
    </w:rPr>
  </w:style>
  <w:style w:type="character" w:customStyle="1" w:styleId="tmpztreemovearrow">
    <w:name w:val="tmpztreemove_arrow"/>
    <w:autoRedefine/>
    <w:qFormat/>
  </w:style>
  <w:style w:type="character" w:customStyle="1" w:styleId="afffb">
    <w:name w:val="纯文本 字符"/>
    <w:autoRedefine/>
    <w:qFormat/>
    <w:rPr>
      <w:rFonts w:ascii="宋体" w:eastAsia="宋体" w:hAnsi="Courier New" w:cs="Times New Roman"/>
      <w:kern w:val="2"/>
      <w:sz w:val="21"/>
      <w:szCs w:val="21"/>
      <w:lang w:val="en-US" w:eastAsia="zh-CN" w:bidi="ar-SA"/>
    </w:rPr>
  </w:style>
  <w:style w:type="character" w:customStyle="1" w:styleId="CharChar3">
    <w:name w:val="正文缩进 Char Char"/>
    <w:link w:val="111"/>
    <w:autoRedefine/>
    <w:semiHidden/>
    <w:qFormat/>
    <w:rPr>
      <w:rFonts w:ascii="宋体" w:eastAsia="宋体"/>
      <w:snapToGrid w:val="0"/>
      <w:color w:val="000000"/>
      <w:kern w:val="28"/>
      <w:sz w:val="28"/>
      <w:lang w:bidi="ar-SA"/>
    </w:rPr>
  </w:style>
  <w:style w:type="character" w:customStyle="1" w:styleId="pagechatarealistclosebox">
    <w:name w:val="pagechatarealistclose_box"/>
    <w:autoRedefine/>
    <w:qFormat/>
  </w:style>
  <w:style w:type="character" w:customStyle="1" w:styleId="cdropright">
    <w:name w:val="cdropright"/>
    <w:autoRedefine/>
    <w:qFormat/>
  </w:style>
  <w:style w:type="character" w:customStyle="1" w:styleId="CharChar4">
    <w:name w:val="正文重点 Char Char"/>
    <w:link w:val="aff3"/>
    <w:autoRedefine/>
    <w:semiHidden/>
    <w:qFormat/>
    <w:rPr>
      <w:b/>
      <w:sz w:val="24"/>
    </w:rPr>
  </w:style>
  <w:style w:type="character" w:customStyle="1" w:styleId="layui-layer-tabnow">
    <w:name w:val="layui-layer-tabnow"/>
    <w:autoRedefine/>
    <w:qFormat/>
    <w:rPr>
      <w:bdr w:val="single" w:sz="6" w:space="0" w:color="CCCCCC"/>
      <w:shd w:val="clear" w:color="auto" w:fill="FFFFFF"/>
    </w:rPr>
  </w:style>
  <w:style w:type="character" w:customStyle="1" w:styleId="CharChar5">
    <w:name w:val="正文格式 Char Char"/>
    <w:link w:val="aff4"/>
    <w:autoRedefine/>
    <w:semiHidden/>
    <w:qFormat/>
    <w:rPr>
      <w:rFonts w:ascii="宋体" w:hAnsi="宋体"/>
      <w:sz w:val="24"/>
      <w:szCs w:val="24"/>
    </w:rPr>
  </w:style>
  <w:style w:type="character" w:customStyle="1" w:styleId="active5">
    <w:name w:val="active5"/>
    <w:autoRedefine/>
    <w:qFormat/>
    <w:rPr>
      <w:color w:val="00FF00"/>
      <w:shd w:val="clear" w:color="auto" w:fill="111111"/>
    </w:rPr>
  </w:style>
  <w:style w:type="character" w:customStyle="1" w:styleId="CharChar6">
    <w:name w:val="正文表格 Char Char"/>
    <w:link w:val="aff5"/>
    <w:autoRedefine/>
    <w:semiHidden/>
    <w:qFormat/>
    <w:rPr>
      <w:rFonts w:ascii="宋体" w:hAnsi="宋体"/>
      <w:color w:val="000000"/>
      <w:kern w:val="2"/>
      <w:sz w:val="21"/>
      <w:szCs w:val="21"/>
    </w:rPr>
  </w:style>
  <w:style w:type="character" w:customStyle="1" w:styleId="ico1653">
    <w:name w:val="ico1653"/>
    <w:autoRedefine/>
    <w:qFormat/>
  </w:style>
  <w:style w:type="character" w:customStyle="1" w:styleId="afffc">
    <w:name w:val="页眉 字符"/>
    <w:autoRedefine/>
    <w:qFormat/>
    <w:rPr>
      <w:rFonts w:eastAsia="宋体"/>
      <w:kern w:val="2"/>
      <w:sz w:val="18"/>
      <w:szCs w:val="18"/>
      <w:lang w:val="en-US" w:eastAsia="zh-CN" w:bidi="ar-SA"/>
    </w:rPr>
  </w:style>
  <w:style w:type="character" w:customStyle="1" w:styleId="chanpin">
    <w:name w:val="chanpin拷贝"/>
    <w:autoRedefine/>
    <w:qFormat/>
  </w:style>
  <w:style w:type="character" w:customStyle="1" w:styleId="pagechatarealistclosebox1">
    <w:name w:val="pagechatarealistclose_box1"/>
    <w:autoRedefine/>
    <w:qFormat/>
  </w:style>
  <w:style w:type="character" w:customStyle="1" w:styleId="icontext12">
    <w:name w:val="icontext12"/>
    <w:autoRedefine/>
    <w:qFormat/>
  </w:style>
  <w:style w:type="character" w:customStyle="1" w:styleId="icontext3">
    <w:name w:val="icontext3"/>
    <w:autoRedefine/>
    <w:qFormat/>
  </w:style>
  <w:style w:type="character" w:customStyle="1" w:styleId="CharChar111">
    <w:name w:val="Char Char111"/>
    <w:autoRedefine/>
    <w:qFormat/>
    <w:rPr>
      <w:rFonts w:ascii="宋体" w:eastAsia="宋体"/>
      <w:b/>
      <w:sz w:val="24"/>
      <w:u w:val="single"/>
      <w:lang w:val="en-US" w:eastAsia="zh-CN"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street-address">
    <w:name w:val="street-address"/>
    <w:autoRedefine/>
    <w:qFormat/>
  </w:style>
  <w:style w:type="character" w:customStyle="1" w:styleId="1-2Char">
    <w:name w:val="中等深浅网格 1 - 强调文字颜色 2 Char"/>
    <w:link w:val="1e"/>
    <w:autoRedefine/>
    <w:semiHidden/>
    <w:qFormat/>
    <w:rPr>
      <w:kern w:val="2"/>
      <w:sz w:val="21"/>
      <w:szCs w:val="24"/>
      <w:lang w:val="zh-CN" w:eastAsia="zh-CN"/>
    </w:rPr>
  </w:style>
  <w:style w:type="character" w:customStyle="1" w:styleId="ico1652">
    <w:name w:val="ico1652"/>
    <w:autoRedefine/>
    <w:qFormat/>
  </w:style>
  <w:style w:type="character" w:customStyle="1" w:styleId="chanpin1">
    <w:name w:val="chanpin1"/>
    <w:autoRedefine/>
    <w:qFormat/>
    <w:rPr>
      <w:rFonts w:ascii="ˎ̥" w:hAnsi="ˎ̥" w:hint="default"/>
      <w:color w:val="000000"/>
      <w:sz w:val="20"/>
      <w:szCs w:val="20"/>
      <w:u w:val="none"/>
    </w:rPr>
  </w:style>
  <w:style w:type="character" w:customStyle="1" w:styleId="active6">
    <w:name w:val="active6"/>
    <w:autoRedefine/>
    <w:qFormat/>
    <w:rPr>
      <w:shd w:val="clear" w:color="auto" w:fill="EC3535"/>
    </w:rPr>
  </w:style>
  <w:style w:type="character" w:customStyle="1" w:styleId="CharCharc">
    <w:name w:val="批注文字 Char Char"/>
    <w:autoRedefine/>
    <w:qFormat/>
    <w:rPr>
      <w:kern w:val="2"/>
      <w:sz w:val="21"/>
      <w:szCs w:val="24"/>
    </w:rPr>
  </w:style>
  <w:style w:type="character" w:customStyle="1" w:styleId="icontext11">
    <w:name w:val="icontext11"/>
    <w:autoRedefine/>
    <w:qFormat/>
  </w:style>
  <w:style w:type="character" w:customStyle="1" w:styleId="cy">
    <w:name w:val="cy"/>
    <w:autoRedefine/>
    <w:qFormat/>
  </w:style>
  <w:style w:type="character" w:customStyle="1" w:styleId="afffd">
    <w:name w:val="批注文字 字符"/>
    <w:autoRedefine/>
    <w:qFormat/>
    <w:rPr>
      <w:rFonts w:ascii="Times New Roman" w:eastAsia="宋体" w:hAnsi="Times New Roman" w:cs="Times New Roman"/>
      <w:sz w:val="24"/>
      <w:lang w:val="en-US" w:eastAsia="zh-CN" w:bidi="ar-SA"/>
    </w:rPr>
  </w:style>
  <w:style w:type="character" w:customStyle="1" w:styleId="iconline2">
    <w:name w:val="iconline2"/>
    <w:autoRedefine/>
    <w:qFormat/>
  </w:style>
  <w:style w:type="character" w:customStyle="1" w:styleId="CharChar11">
    <w:name w:val="Char Char11"/>
    <w:autoRedefine/>
    <w:qFormat/>
    <w:rPr>
      <w:rFonts w:ascii="宋体" w:eastAsia="宋体"/>
      <w:b/>
      <w:sz w:val="24"/>
      <w:u w:val="single"/>
      <w:lang w:val="en-US" w:eastAsia="zh-CN" w:bidi="ar-SA"/>
    </w:rPr>
  </w:style>
  <w:style w:type="character" w:customStyle="1" w:styleId="first-child">
    <w:name w:val="first-child"/>
    <w:autoRedefine/>
    <w:qFormat/>
  </w:style>
  <w:style w:type="character" w:customStyle="1" w:styleId="txt">
    <w:name w:val="txt"/>
    <w:autoRedefine/>
    <w:qFormat/>
  </w:style>
  <w:style w:type="character" w:customStyle="1" w:styleId="CharCharChar0">
    <w:name w:val="正文缩进 Char Char Char"/>
    <w:autoRedefine/>
    <w:qFormat/>
    <w:rPr>
      <w:rFonts w:ascii="宋体" w:eastAsia="宋体"/>
      <w:kern w:val="2"/>
      <w:sz w:val="24"/>
      <w:szCs w:val="24"/>
      <w:lang w:val="en-US" w:eastAsia="zh-CN" w:bidi="ar-SA"/>
    </w:rPr>
  </w:style>
  <w:style w:type="character" w:customStyle="1" w:styleId="Char10">
    <w:name w:val="正文文本缩进 Char1"/>
    <w:link w:val="112"/>
    <w:autoRedefine/>
    <w:semiHidden/>
    <w:qFormat/>
    <w:rPr>
      <w:rFonts w:ascii="宋体" w:eastAsia="宋体" w:hAnsi="宋体"/>
      <w:sz w:val="24"/>
      <w:szCs w:val="24"/>
      <w:lang w:bidi="ar-SA"/>
    </w:rPr>
  </w:style>
  <w:style w:type="character" w:customStyle="1" w:styleId="Char1">
    <w:name w:val="纯文本 Char"/>
    <w:basedOn w:val="a4"/>
    <w:link w:val="ab"/>
    <w:qFormat/>
    <w:rPr>
      <w:rFonts w:ascii="宋体" w:hAnsi="Courier New" w:cs="Courier New"/>
      <w:kern w:val="2"/>
      <w:sz w:val="21"/>
      <w:szCs w:val="24"/>
    </w:rPr>
  </w:style>
  <w:style w:type="paragraph" w:customStyle="1" w:styleId="2f">
    <w:name w:val="样式 ！正文 + 首行缩进:  2 字符"/>
    <w:basedOn w:val="a3"/>
    <w:qFormat/>
    <w:pPr>
      <w:ind w:firstLineChars="200" w:firstLine="480"/>
    </w:pPr>
    <w:rPr>
      <w:rFonts w:ascii="Arial" w:hAnsi="Arial" w:cs="宋体" w:hint="eastAsia"/>
    </w:rPr>
  </w:style>
  <w:style w:type="character" w:customStyle="1" w:styleId="2Char0">
    <w:name w:val="正文文本缩进 2 Char"/>
    <w:basedOn w:val="a4"/>
    <w:link w:val="21"/>
    <w:qFormat/>
    <w:rPr>
      <w:kern w:val="2"/>
      <w:sz w:val="21"/>
      <w:szCs w:val="24"/>
    </w:rPr>
  </w:style>
  <w:style w:type="paragraph" w:styleId="afffe">
    <w:name w:val="List Paragraph"/>
    <w:basedOn w:val="a3"/>
    <w:uiPriority w:val="99"/>
    <w:unhideWhenUsed/>
    <w:qFormat/>
    <w:pPr>
      <w:ind w:firstLineChars="200" w:firstLine="420"/>
    </w:pPr>
  </w:style>
  <w:style w:type="character" w:customStyle="1" w:styleId="160">
    <w:name w:val="16"/>
    <w:basedOn w:val="a4"/>
    <w:qFormat/>
    <w:rPr>
      <w:rFonts w:ascii="Calibri" w:hAnsi="Calibri" w:cs="Times New Roman" w:hint="default"/>
      <w:b/>
      <w:bCs/>
    </w:rPr>
  </w:style>
  <w:style w:type="character" w:customStyle="1" w:styleId="Char2">
    <w:name w:val="批注框文本 Char"/>
    <w:basedOn w:val="a4"/>
    <w:link w:val="ac"/>
    <w:qFormat/>
    <w:rPr>
      <w:kern w:val="2"/>
      <w:sz w:val="18"/>
      <w:szCs w:val="18"/>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3"/>
    <w:next w:val="EnvelopeReturn"/>
    <w:qFormat/>
    <w:pPr>
      <w:ind w:firstLine="630"/>
      <w:textAlignment w:val="baseline"/>
    </w:pPr>
    <w:rPr>
      <w:sz w:val="32"/>
      <w:szCs w:val="20"/>
    </w:rPr>
  </w:style>
  <w:style w:type="paragraph" w:customStyle="1" w:styleId="EnvelopeReturn">
    <w:name w:val="EnvelopeReturn"/>
    <w:basedOn w:val="a3"/>
    <w:qFormat/>
    <w:pPr>
      <w:snapToGrid w:val="0"/>
      <w:textAlignment w:val="baseline"/>
    </w:pPr>
    <w:rPr>
      <w:rFonts w:ascii="Arial" w:hAnsi="Arial"/>
    </w:rPr>
  </w:style>
  <w:style w:type="paragraph" w:customStyle="1" w:styleId="002">
    <w:name w:val="002标题"/>
    <w:basedOn w:val="a3"/>
    <w:uiPriority w:val="99"/>
    <w:qFormat/>
    <w:pPr>
      <w:jc w:val="center"/>
    </w:pPr>
    <w:rPr>
      <w:sz w:val="30"/>
      <w:szCs w:val="30"/>
    </w:rPr>
  </w:style>
  <w:style w:type="table" w:customStyle="1" w:styleId="TableNormal">
    <w:name w:val="Table Normal"/>
    <w:semiHidden/>
    <w:unhideWhenUsed/>
    <w:qFormat/>
    <w:rsid w:val="00A445C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7778">
      <w:bodyDiv w:val="1"/>
      <w:marLeft w:val="0"/>
      <w:marRight w:val="0"/>
      <w:marTop w:val="0"/>
      <w:marBottom w:val="0"/>
      <w:divBdr>
        <w:top w:val="none" w:sz="0" w:space="0" w:color="auto"/>
        <w:left w:val="none" w:sz="0" w:space="0" w:color="auto"/>
        <w:bottom w:val="none" w:sz="0" w:space="0" w:color="auto"/>
        <w:right w:val="none" w:sz="0" w:space="0" w:color="auto"/>
      </w:divBdr>
    </w:div>
    <w:div w:id="369034648">
      <w:bodyDiv w:val="1"/>
      <w:marLeft w:val="0"/>
      <w:marRight w:val="0"/>
      <w:marTop w:val="0"/>
      <w:marBottom w:val="0"/>
      <w:divBdr>
        <w:top w:val="none" w:sz="0" w:space="0" w:color="auto"/>
        <w:left w:val="none" w:sz="0" w:space="0" w:color="auto"/>
        <w:bottom w:val="none" w:sz="0" w:space="0" w:color="auto"/>
        <w:right w:val="none" w:sz="0" w:space="0" w:color="auto"/>
      </w:divBdr>
    </w:div>
    <w:div w:id="558707044">
      <w:bodyDiv w:val="1"/>
      <w:marLeft w:val="0"/>
      <w:marRight w:val="0"/>
      <w:marTop w:val="0"/>
      <w:marBottom w:val="0"/>
      <w:divBdr>
        <w:top w:val="none" w:sz="0" w:space="0" w:color="auto"/>
        <w:left w:val="none" w:sz="0" w:space="0" w:color="auto"/>
        <w:bottom w:val="none" w:sz="0" w:space="0" w:color="auto"/>
        <w:right w:val="none" w:sz="0" w:space="0" w:color="auto"/>
      </w:divBdr>
    </w:div>
    <w:div w:id="672100275">
      <w:bodyDiv w:val="1"/>
      <w:marLeft w:val="0"/>
      <w:marRight w:val="0"/>
      <w:marTop w:val="0"/>
      <w:marBottom w:val="0"/>
      <w:divBdr>
        <w:top w:val="none" w:sz="0" w:space="0" w:color="auto"/>
        <w:left w:val="none" w:sz="0" w:space="0" w:color="auto"/>
        <w:bottom w:val="none" w:sz="0" w:space="0" w:color="auto"/>
        <w:right w:val="none" w:sz="0" w:space="0" w:color="auto"/>
      </w:divBdr>
    </w:div>
    <w:div w:id="1056396396">
      <w:bodyDiv w:val="1"/>
      <w:marLeft w:val="0"/>
      <w:marRight w:val="0"/>
      <w:marTop w:val="0"/>
      <w:marBottom w:val="0"/>
      <w:divBdr>
        <w:top w:val="none" w:sz="0" w:space="0" w:color="auto"/>
        <w:left w:val="none" w:sz="0" w:space="0" w:color="auto"/>
        <w:bottom w:val="none" w:sz="0" w:space="0" w:color="auto"/>
        <w:right w:val="none" w:sz="0" w:space="0" w:color="auto"/>
      </w:divBdr>
    </w:div>
    <w:div w:id="1127502947">
      <w:bodyDiv w:val="1"/>
      <w:marLeft w:val="0"/>
      <w:marRight w:val="0"/>
      <w:marTop w:val="0"/>
      <w:marBottom w:val="0"/>
      <w:divBdr>
        <w:top w:val="none" w:sz="0" w:space="0" w:color="auto"/>
        <w:left w:val="none" w:sz="0" w:space="0" w:color="auto"/>
        <w:bottom w:val="none" w:sz="0" w:space="0" w:color="auto"/>
        <w:right w:val="none" w:sz="0" w:space="0" w:color="auto"/>
      </w:divBdr>
    </w:div>
    <w:div w:id="1351184247">
      <w:bodyDiv w:val="1"/>
      <w:marLeft w:val="0"/>
      <w:marRight w:val="0"/>
      <w:marTop w:val="0"/>
      <w:marBottom w:val="0"/>
      <w:divBdr>
        <w:top w:val="none" w:sz="0" w:space="0" w:color="auto"/>
        <w:left w:val="none" w:sz="0" w:space="0" w:color="auto"/>
        <w:bottom w:val="none" w:sz="0" w:space="0" w:color="auto"/>
        <w:right w:val="none" w:sz="0" w:space="0" w:color="auto"/>
      </w:divBdr>
    </w:div>
    <w:div w:id="1712458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4AFFB-756F-4487-84D1-E9B4E744E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47</Pages>
  <Words>3726</Words>
  <Characters>21243</Characters>
  <Application>Microsoft Office Word</Application>
  <DocSecurity>0</DocSecurity>
  <Lines>177</Lines>
  <Paragraphs>49</Paragraphs>
  <ScaleCrop>false</ScaleCrop>
  <Company>China</Company>
  <LinksUpToDate>false</LinksUpToDate>
  <CharactersWithSpaces>24920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ZJ</dc:title>
  <dc:creator>Yin Hao</dc:creator>
  <cp:lastModifiedBy>myjang</cp:lastModifiedBy>
  <cp:revision>121</cp:revision>
  <cp:lastPrinted>2025-10-31T07:58:00Z</cp:lastPrinted>
  <dcterms:created xsi:type="dcterms:W3CDTF">2023-11-16T17:04:00Z</dcterms:created>
  <dcterms:modified xsi:type="dcterms:W3CDTF">2025-11-14T02:14:00Z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B0A38E38394C4D2A9DE2D913C9265F0D_13</vt:lpwstr>
  </property>
</Properties>
</file>